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0180E" w14:textId="77777777" w:rsidR="00A2554F" w:rsidRPr="00A2554F" w:rsidRDefault="00A2554F" w:rsidP="00A2554F">
      <w:pPr>
        <w:jc w:val="center"/>
        <w:rPr>
          <w:rFonts w:ascii="Arial" w:hAnsi="Arial" w:cs="Arial"/>
          <w:b/>
          <w:sz w:val="26"/>
          <w:szCs w:val="26"/>
        </w:rPr>
      </w:pPr>
      <w:r w:rsidRPr="00A2554F">
        <w:rPr>
          <w:rFonts w:ascii="Arial" w:hAnsi="Arial" w:cs="Arial"/>
          <w:b/>
          <w:sz w:val="26"/>
          <w:szCs w:val="26"/>
        </w:rPr>
        <w:t>The general principles of international law concerning the acquisition of territory apply to the Arctic and to Antarctica.</w:t>
      </w:r>
    </w:p>
    <w:p w14:paraId="1D438059" w14:textId="77777777" w:rsidR="00A2554F" w:rsidRDefault="00A2554F" w:rsidP="00E511AD">
      <w:pPr>
        <w:spacing w:line="480" w:lineRule="auto"/>
        <w:jc w:val="both"/>
        <w:rPr>
          <w:rFonts w:ascii="Arial" w:hAnsi="Arial" w:cs="Arial"/>
          <w:sz w:val="21"/>
          <w:szCs w:val="21"/>
          <w:u w:val="single"/>
        </w:rPr>
      </w:pPr>
    </w:p>
    <w:p w14:paraId="20655CA6" w14:textId="77777777" w:rsidR="00A2554F" w:rsidRDefault="00A2554F" w:rsidP="00E511AD">
      <w:pPr>
        <w:spacing w:line="480" w:lineRule="auto"/>
        <w:jc w:val="both"/>
        <w:rPr>
          <w:rFonts w:ascii="Arial" w:hAnsi="Arial" w:cs="Arial"/>
          <w:sz w:val="21"/>
          <w:szCs w:val="21"/>
          <w:u w:val="single"/>
        </w:rPr>
      </w:pPr>
    </w:p>
    <w:p w14:paraId="7BF29D19" w14:textId="62F7B612" w:rsidR="00441649" w:rsidRDefault="00441649" w:rsidP="00E511AD">
      <w:pPr>
        <w:spacing w:line="480" w:lineRule="auto"/>
        <w:jc w:val="both"/>
        <w:rPr>
          <w:rFonts w:ascii="Arial" w:hAnsi="Arial" w:cs="Arial"/>
          <w:sz w:val="21"/>
          <w:szCs w:val="21"/>
          <w:u w:val="single"/>
        </w:rPr>
      </w:pPr>
      <w:r w:rsidRPr="00441649">
        <w:rPr>
          <w:rFonts w:ascii="Arial" w:hAnsi="Arial" w:cs="Arial"/>
          <w:sz w:val="21"/>
          <w:szCs w:val="21"/>
          <w:u w:val="single"/>
        </w:rPr>
        <w:t>Introduction</w:t>
      </w:r>
    </w:p>
    <w:p w14:paraId="5410CC65" w14:textId="77777777" w:rsidR="008846E0" w:rsidRPr="008846E0" w:rsidRDefault="008846E0" w:rsidP="00E511AD">
      <w:pPr>
        <w:spacing w:line="480" w:lineRule="auto"/>
        <w:jc w:val="both"/>
        <w:rPr>
          <w:rFonts w:ascii="Arial" w:hAnsi="Arial" w:cs="Arial"/>
          <w:sz w:val="21"/>
          <w:szCs w:val="21"/>
          <w:u w:val="single"/>
        </w:rPr>
      </w:pPr>
    </w:p>
    <w:p w14:paraId="1EA7CE65" w14:textId="5063D2B7" w:rsidR="00E511AD" w:rsidRDefault="00EF49E5" w:rsidP="008846E0">
      <w:pPr>
        <w:spacing w:line="480" w:lineRule="auto"/>
        <w:ind w:left="720" w:right="720"/>
        <w:jc w:val="both"/>
        <w:rPr>
          <w:rFonts w:ascii="Arial" w:hAnsi="Arial" w:cs="Arial"/>
          <w:sz w:val="21"/>
          <w:szCs w:val="21"/>
        </w:rPr>
      </w:pPr>
      <w:r w:rsidRPr="00E511AD">
        <w:rPr>
          <w:rFonts w:ascii="Arial" w:hAnsi="Arial" w:cs="Arial"/>
          <w:i/>
          <w:sz w:val="21"/>
          <w:szCs w:val="21"/>
        </w:rPr>
        <w:t>There are postmasters with no mails to handle, Royal Magistrates with no cases to try, brass plaques that look out over windswept mountains where men have visited but once. The flags, claim sheets, and other emblems dropped from the planes of various nations lie congealed into the crust over the continent. To those who have seen the vastness of the Antarctic ice sheet, the stark splendour of its mountains, the incredible fury of its winds, these displays of national rivalry around its fringes seem strangely absurd.</w:t>
      </w:r>
      <w:r w:rsidRPr="00E511AD">
        <w:rPr>
          <w:rStyle w:val="FootnoteReference"/>
          <w:rFonts w:ascii="Arial" w:hAnsi="Arial" w:cs="Arial"/>
          <w:i/>
          <w:sz w:val="21"/>
          <w:szCs w:val="21"/>
        </w:rPr>
        <w:footnoteReference w:id="1"/>
      </w:r>
    </w:p>
    <w:p w14:paraId="70F0B7E8" w14:textId="77777777" w:rsidR="008846E0" w:rsidRPr="00E511AD" w:rsidRDefault="008846E0" w:rsidP="008846E0">
      <w:pPr>
        <w:spacing w:line="480" w:lineRule="auto"/>
        <w:ind w:left="720" w:right="720"/>
        <w:jc w:val="both"/>
        <w:rPr>
          <w:rFonts w:ascii="Arial" w:hAnsi="Arial" w:cs="Arial"/>
          <w:sz w:val="21"/>
          <w:szCs w:val="21"/>
        </w:rPr>
      </w:pPr>
    </w:p>
    <w:p w14:paraId="56E5AAA3" w14:textId="38316CD8" w:rsidR="00B4313E" w:rsidRPr="009D336B" w:rsidRDefault="00F30835" w:rsidP="009573DE">
      <w:pPr>
        <w:spacing w:line="360" w:lineRule="auto"/>
        <w:jc w:val="both"/>
        <w:rPr>
          <w:rFonts w:ascii="Arial" w:hAnsi="Arial" w:cs="Arial"/>
          <w:sz w:val="21"/>
          <w:szCs w:val="21"/>
        </w:rPr>
      </w:pPr>
      <w:r w:rsidRPr="00E511AD">
        <w:rPr>
          <w:rFonts w:ascii="Arial" w:hAnsi="Arial" w:cs="Arial"/>
          <w:sz w:val="21"/>
          <w:szCs w:val="21"/>
        </w:rPr>
        <w:t>Here</w:t>
      </w:r>
      <w:r w:rsidR="002F1023" w:rsidRPr="00E511AD">
        <w:rPr>
          <w:rFonts w:ascii="Arial" w:hAnsi="Arial" w:cs="Arial"/>
          <w:sz w:val="21"/>
          <w:szCs w:val="21"/>
        </w:rPr>
        <w:t xml:space="preserve"> </w:t>
      </w:r>
      <w:r w:rsidR="004A2F85">
        <w:rPr>
          <w:rFonts w:ascii="Arial" w:hAnsi="Arial" w:cs="Arial"/>
          <w:sz w:val="21"/>
          <w:szCs w:val="21"/>
        </w:rPr>
        <w:t>Walter Sullivan</w:t>
      </w:r>
      <w:r w:rsidR="003B7527">
        <w:rPr>
          <w:rFonts w:ascii="Arial" w:hAnsi="Arial" w:cs="Arial"/>
          <w:sz w:val="21"/>
          <w:szCs w:val="21"/>
        </w:rPr>
        <w:t xml:space="preserve">, in his 1957 book </w:t>
      </w:r>
      <w:r w:rsidR="003B7527">
        <w:rPr>
          <w:rFonts w:ascii="Arial" w:hAnsi="Arial" w:cs="Arial"/>
          <w:i/>
          <w:sz w:val="21"/>
          <w:szCs w:val="21"/>
        </w:rPr>
        <w:t>Quest for a Continent</w:t>
      </w:r>
      <w:r w:rsidR="003B7527">
        <w:rPr>
          <w:rFonts w:ascii="Arial" w:hAnsi="Arial" w:cs="Arial"/>
          <w:sz w:val="21"/>
          <w:szCs w:val="21"/>
        </w:rPr>
        <w:t>,</w:t>
      </w:r>
      <w:r w:rsidR="002F1023" w:rsidRPr="00E511AD">
        <w:rPr>
          <w:rFonts w:ascii="Arial" w:hAnsi="Arial" w:cs="Arial"/>
          <w:sz w:val="21"/>
          <w:szCs w:val="21"/>
        </w:rPr>
        <w:t xml:space="preserve"> </w:t>
      </w:r>
      <w:r w:rsidR="009D336B">
        <w:rPr>
          <w:rFonts w:ascii="Arial" w:hAnsi="Arial" w:cs="Arial"/>
          <w:sz w:val="21"/>
          <w:szCs w:val="21"/>
        </w:rPr>
        <w:t>ridiculed</w:t>
      </w:r>
      <w:r w:rsidR="009A62D4">
        <w:rPr>
          <w:rFonts w:ascii="Arial" w:hAnsi="Arial" w:cs="Arial"/>
          <w:sz w:val="21"/>
          <w:szCs w:val="21"/>
        </w:rPr>
        <w:t xml:space="preserve"> </w:t>
      </w:r>
      <w:r w:rsidR="00823A88">
        <w:rPr>
          <w:rFonts w:ascii="Arial" w:hAnsi="Arial" w:cs="Arial"/>
          <w:sz w:val="21"/>
          <w:szCs w:val="21"/>
        </w:rPr>
        <w:t xml:space="preserve">various states’ </w:t>
      </w:r>
      <w:r w:rsidR="009A62D4">
        <w:rPr>
          <w:rFonts w:ascii="Arial" w:hAnsi="Arial" w:cs="Arial"/>
          <w:sz w:val="21"/>
          <w:szCs w:val="21"/>
        </w:rPr>
        <w:t xml:space="preserve">attempts </w:t>
      </w:r>
      <w:r w:rsidR="009D336B">
        <w:rPr>
          <w:rFonts w:ascii="Arial" w:hAnsi="Arial" w:cs="Arial"/>
          <w:sz w:val="21"/>
          <w:szCs w:val="21"/>
        </w:rPr>
        <w:t xml:space="preserve">to evidence </w:t>
      </w:r>
      <w:r w:rsidR="002F1023" w:rsidRPr="00E511AD">
        <w:rPr>
          <w:rFonts w:ascii="Arial" w:hAnsi="Arial" w:cs="Arial"/>
          <w:sz w:val="21"/>
          <w:szCs w:val="21"/>
        </w:rPr>
        <w:t xml:space="preserve">their </w:t>
      </w:r>
      <w:r w:rsidR="009B49E1">
        <w:rPr>
          <w:rFonts w:ascii="Arial" w:hAnsi="Arial" w:cs="Arial"/>
          <w:sz w:val="21"/>
          <w:szCs w:val="21"/>
        </w:rPr>
        <w:t>purported</w:t>
      </w:r>
      <w:r w:rsidR="002F1023" w:rsidRPr="00E511AD">
        <w:rPr>
          <w:rFonts w:ascii="Arial" w:hAnsi="Arial" w:cs="Arial"/>
          <w:sz w:val="21"/>
          <w:szCs w:val="21"/>
        </w:rPr>
        <w:t xml:space="preserve"> acquisition of Antarctic </w:t>
      </w:r>
      <w:r w:rsidR="002F1023" w:rsidRPr="009D336B">
        <w:rPr>
          <w:rFonts w:ascii="Arial" w:hAnsi="Arial" w:cs="Arial"/>
          <w:sz w:val="21"/>
          <w:szCs w:val="21"/>
        </w:rPr>
        <w:t>territory</w:t>
      </w:r>
      <w:r w:rsidR="00317FEA" w:rsidRPr="009D336B">
        <w:rPr>
          <w:rFonts w:ascii="Arial" w:hAnsi="Arial" w:cs="Arial"/>
          <w:sz w:val="21"/>
          <w:szCs w:val="21"/>
        </w:rPr>
        <w:t>.</w:t>
      </w:r>
      <w:r w:rsidR="00E308A5">
        <w:rPr>
          <w:rStyle w:val="FootnoteReference"/>
          <w:rFonts w:ascii="Arial" w:hAnsi="Arial" w:cs="Arial"/>
          <w:sz w:val="21"/>
          <w:szCs w:val="21"/>
        </w:rPr>
        <w:footnoteReference w:id="2"/>
      </w:r>
      <w:r w:rsidR="00317FEA" w:rsidRPr="009D336B">
        <w:rPr>
          <w:rFonts w:ascii="Arial" w:hAnsi="Arial" w:cs="Arial"/>
          <w:sz w:val="21"/>
          <w:szCs w:val="21"/>
        </w:rPr>
        <w:t xml:space="preserve"> I</w:t>
      </w:r>
      <w:r w:rsidR="00062ACF" w:rsidRPr="009D336B">
        <w:rPr>
          <w:rFonts w:ascii="Arial" w:hAnsi="Arial" w:cs="Arial"/>
          <w:sz w:val="21"/>
          <w:szCs w:val="21"/>
        </w:rPr>
        <w:t>n so doing</w:t>
      </w:r>
      <w:r w:rsidR="00C74A08" w:rsidRPr="009D336B">
        <w:rPr>
          <w:rFonts w:ascii="Arial" w:hAnsi="Arial" w:cs="Arial"/>
          <w:sz w:val="21"/>
          <w:szCs w:val="21"/>
        </w:rPr>
        <w:t>,</w:t>
      </w:r>
      <w:r w:rsidR="00062ACF" w:rsidRPr="009D336B">
        <w:rPr>
          <w:rFonts w:ascii="Arial" w:hAnsi="Arial" w:cs="Arial"/>
          <w:sz w:val="21"/>
          <w:szCs w:val="21"/>
        </w:rPr>
        <w:t xml:space="preserve"> </w:t>
      </w:r>
      <w:r w:rsidR="00C74A08" w:rsidRPr="009D336B">
        <w:rPr>
          <w:rFonts w:ascii="Arial" w:hAnsi="Arial" w:cs="Arial"/>
          <w:sz w:val="21"/>
          <w:szCs w:val="21"/>
        </w:rPr>
        <w:t xml:space="preserve">he </w:t>
      </w:r>
      <w:r w:rsidR="009B49E1">
        <w:rPr>
          <w:rFonts w:ascii="Arial" w:hAnsi="Arial" w:cs="Arial"/>
          <w:sz w:val="21"/>
          <w:szCs w:val="21"/>
        </w:rPr>
        <w:t>challenged</w:t>
      </w:r>
      <w:r w:rsidR="005B1119" w:rsidRPr="00C74A08">
        <w:rPr>
          <w:rFonts w:ascii="Arial" w:hAnsi="Arial" w:cs="Arial"/>
          <w:sz w:val="21"/>
          <w:szCs w:val="21"/>
        </w:rPr>
        <w:t xml:space="preserve"> the </w:t>
      </w:r>
      <w:r w:rsidR="00A653A9" w:rsidRPr="00C74A08">
        <w:rPr>
          <w:rFonts w:ascii="Arial" w:hAnsi="Arial" w:cs="Arial"/>
          <w:sz w:val="21"/>
          <w:szCs w:val="21"/>
        </w:rPr>
        <w:t>very</w:t>
      </w:r>
      <w:r w:rsidR="00A653A9" w:rsidRPr="00E511AD">
        <w:rPr>
          <w:rFonts w:ascii="Arial" w:hAnsi="Arial" w:cs="Arial"/>
          <w:sz w:val="21"/>
          <w:szCs w:val="21"/>
        </w:rPr>
        <w:t xml:space="preserve"> </w:t>
      </w:r>
      <w:r w:rsidR="009D336B">
        <w:rPr>
          <w:rFonts w:ascii="Arial" w:hAnsi="Arial" w:cs="Arial"/>
          <w:sz w:val="21"/>
          <w:szCs w:val="21"/>
        </w:rPr>
        <w:t>notion</w:t>
      </w:r>
      <w:r w:rsidR="002F1023" w:rsidRPr="00E511AD">
        <w:rPr>
          <w:rFonts w:ascii="Arial" w:hAnsi="Arial" w:cs="Arial"/>
          <w:sz w:val="21"/>
          <w:szCs w:val="21"/>
        </w:rPr>
        <w:t xml:space="preserve"> </w:t>
      </w:r>
      <w:r w:rsidR="005B1119" w:rsidRPr="00E511AD">
        <w:rPr>
          <w:rFonts w:ascii="Arial" w:hAnsi="Arial" w:cs="Arial"/>
          <w:sz w:val="21"/>
          <w:szCs w:val="21"/>
        </w:rPr>
        <w:t xml:space="preserve">of </w:t>
      </w:r>
      <w:r w:rsidR="00E94DFE" w:rsidRPr="00E511AD">
        <w:rPr>
          <w:rFonts w:ascii="Arial" w:hAnsi="Arial" w:cs="Arial"/>
          <w:sz w:val="21"/>
          <w:szCs w:val="21"/>
        </w:rPr>
        <w:t>territorial</w:t>
      </w:r>
      <w:r w:rsidR="009E728A" w:rsidRPr="00E511AD">
        <w:rPr>
          <w:rFonts w:ascii="Arial" w:hAnsi="Arial" w:cs="Arial"/>
          <w:sz w:val="21"/>
          <w:szCs w:val="21"/>
        </w:rPr>
        <w:t xml:space="preserve"> </w:t>
      </w:r>
      <w:r w:rsidR="00E94DFE" w:rsidRPr="00E511AD">
        <w:rPr>
          <w:rFonts w:ascii="Arial" w:hAnsi="Arial" w:cs="Arial"/>
          <w:sz w:val="21"/>
          <w:szCs w:val="21"/>
        </w:rPr>
        <w:t>acquisition</w:t>
      </w:r>
      <w:r w:rsidR="005B1119" w:rsidRPr="00E511AD">
        <w:rPr>
          <w:rFonts w:ascii="Arial" w:hAnsi="Arial" w:cs="Arial"/>
          <w:sz w:val="21"/>
          <w:szCs w:val="21"/>
        </w:rPr>
        <w:t xml:space="preserve"> </w:t>
      </w:r>
      <w:r w:rsidR="009D336B">
        <w:rPr>
          <w:rFonts w:ascii="Arial" w:hAnsi="Arial" w:cs="Arial"/>
          <w:sz w:val="21"/>
          <w:szCs w:val="21"/>
        </w:rPr>
        <w:t xml:space="preserve">in </w:t>
      </w:r>
      <w:r w:rsidR="00DD2AC7" w:rsidRPr="00E511AD">
        <w:rPr>
          <w:rFonts w:ascii="Arial" w:hAnsi="Arial" w:cs="Arial"/>
          <w:sz w:val="21"/>
          <w:szCs w:val="21"/>
        </w:rPr>
        <w:t>an inaccessible polar landscape</w:t>
      </w:r>
      <w:r w:rsidR="00A653A9" w:rsidRPr="00E511AD">
        <w:rPr>
          <w:rFonts w:ascii="Arial" w:hAnsi="Arial" w:cs="Arial"/>
          <w:sz w:val="21"/>
          <w:szCs w:val="21"/>
        </w:rPr>
        <w:t>, at least through traditional displays of sovereignty</w:t>
      </w:r>
      <w:r w:rsidR="00BB4CC4" w:rsidRPr="00E511AD">
        <w:rPr>
          <w:rFonts w:ascii="Arial" w:hAnsi="Arial" w:cs="Arial"/>
          <w:sz w:val="21"/>
          <w:szCs w:val="21"/>
        </w:rPr>
        <w:t xml:space="preserve">. </w:t>
      </w:r>
      <w:r w:rsidR="00171AB4">
        <w:rPr>
          <w:rFonts w:ascii="Arial" w:hAnsi="Arial" w:cs="Arial"/>
          <w:sz w:val="21"/>
          <w:szCs w:val="21"/>
        </w:rPr>
        <w:t xml:space="preserve">As this essay will show, </w:t>
      </w:r>
      <w:r w:rsidR="004A2F85" w:rsidRPr="009D336B">
        <w:rPr>
          <w:rFonts w:ascii="Arial" w:hAnsi="Arial" w:cs="Arial"/>
          <w:sz w:val="21"/>
          <w:szCs w:val="21"/>
        </w:rPr>
        <w:t>Sullivan</w:t>
      </w:r>
      <w:r w:rsidR="009A3D3A">
        <w:rPr>
          <w:rFonts w:ascii="Arial" w:hAnsi="Arial" w:cs="Arial"/>
          <w:sz w:val="21"/>
          <w:szCs w:val="21"/>
        </w:rPr>
        <w:t xml:space="preserve"> raised</w:t>
      </w:r>
      <w:r w:rsidR="007E4110" w:rsidRPr="009D336B">
        <w:rPr>
          <w:rFonts w:ascii="Arial" w:hAnsi="Arial" w:cs="Arial"/>
          <w:sz w:val="21"/>
          <w:szCs w:val="21"/>
        </w:rPr>
        <w:t xml:space="preserve"> </w:t>
      </w:r>
      <w:r w:rsidR="009B49E1">
        <w:rPr>
          <w:rFonts w:ascii="Arial" w:hAnsi="Arial" w:cs="Arial"/>
          <w:sz w:val="21"/>
          <w:szCs w:val="21"/>
        </w:rPr>
        <w:t>doubt</w:t>
      </w:r>
      <w:r w:rsidR="005E0DE9">
        <w:rPr>
          <w:rFonts w:ascii="Arial" w:hAnsi="Arial" w:cs="Arial"/>
          <w:sz w:val="21"/>
          <w:szCs w:val="21"/>
        </w:rPr>
        <w:t>s</w:t>
      </w:r>
      <w:r w:rsidR="00513223">
        <w:rPr>
          <w:rFonts w:ascii="Arial" w:hAnsi="Arial" w:cs="Arial"/>
          <w:sz w:val="21"/>
          <w:szCs w:val="21"/>
        </w:rPr>
        <w:t xml:space="preserve"> </w:t>
      </w:r>
      <w:r w:rsidR="009B49E1">
        <w:rPr>
          <w:rFonts w:ascii="Arial" w:hAnsi="Arial" w:cs="Arial"/>
          <w:sz w:val="21"/>
          <w:szCs w:val="21"/>
        </w:rPr>
        <w:t>that</w:t>
      </w:r>
      <w:r w:rsidR="00513223" w:rsidRPr="00556348">
        <w:rPr>
          <w:rFonts w:ascii="Arial" w:hAnsi="Arial" w:cs="Arial"/>
          <w:sz w:val="21"/>
          <w:szCs w:val="21"/>
        </w:rPr>
        <w:t xml:space="preserve"> </w:t>
      </w:r>
      <w:r w:rsidR="009B49E1">
        <w:rPr>
          <w:rFonts w:ascii="Arial" w:hAnsi="Arial" w:cs="Arial"/>
          <w:sz w:val="21"/>
          <w:szCs w:val="21"/>
        </w:rPr>
        <w:t>remain</w:t>
      </w:r>
      <w:r w:rsidR="009D336B" w:rsidRPr="00556348">
        <w:rPr>
          <w:rFonts w:ascii="Arial" w:hAnsi="Arial" w:cs="Arial"/>
          <w:sz w:val="21"/>
          <w:szCs w:val="21"/>
        </w:rPr>
        <w:t xml:space="preserve"> </w:t>
      </w:r>
      <w:r w:rsidR="00883372" w:rsidRPr="00556348">
        <w:rPr>
          <w:rFonts w:ascii="Arial" w:hAnsi="Arial" w:cs="Arial"/>
          <w:sz w:val="21"/>
          <w:szCs w:val="21"/>
        </w:rPr>
        <w:t>pertinent</w:t>
      </w:r>
      <w:r w:rsidR="009D336B" w:rsidRPr="00556348">
        <w:rPr>
          <w:rFonts w:ascii="Arial" w:hAnsi="Arial" w:cs="Arial"/>
          <w:sz w:val="21"/>
          <w:szCs w:val="21"/>
        </w:rPr>
        <w:t xml:space="preserve"> today.</w:t>
      </w:r>
      <w:r w:rsidR="009D336B" w:rsidRPr="009D336B">
        <w:rPr>
          <w:rFonts w:ascii="Arial" w:hAnsi="Arial" w:cs="Arial"/>
          <w:sz w:val="21"/>
          <w:szCs w:val="21"/>
        </w:rPr>
        <w:t xml:space="preserve">   </w:t>
      </w:r>
    </w:p>
    <w:p w14:paraId="47E984FA" w14:textId="77777777" w:rsidR="00592AFE" w:rsidRPr="00E511AD" w:rsidRDefault="00592AFE" w:rsidP="009573DE">
      <w:pPr>
        <w:spacing w:line="360" w:lineRule="auto"/>
        <w:jc w:val="both"/>
        <w:rPr>
          <w:rFonts w:ascii="Arial" w:hAnsi="Arial" w:cs="Arial"/>
          <w:sz w:val="21"/>
          <w:szCs w:val="21"/>
        </w:rPr>
      </w:pPr>
    </w:p>
    <w:p w14:paraId="0844FB43" w14:textId="220D3BD6" w:rsidR="002E0716" w:rsidRDefault="008C70D6" w:rsidP="00592AFE">
      <w:pPr>
        <w:spacing w:line="360" w:lineRule="auto"/>
        <w:jc w:val="both"/>
        <w:rPr>
          <w:rFonts w:ascii="Arial" w:hAnsi="Arial" w:cs="Arial"/>
          <w:sz w:val="21"/>
          <w:szCs w:val="21"/>
        </w:rPr>
      </w:pPr>
      <w:r>
        <w:rPr>
          <w:rFonts w:ascii="Arial" w:hAnsi="Arial" w:cs="Arial"/>
          <w:sz w:val="21"/>
          <w:szCs w:val="21"/>
        </w:rPr>
        <w:t>H</w:t>
      </w:r>
      <w:r w:rsidR="002E0716" w:rsidRPr="00E511AD">
        <w:rPr>
          <w:rFonts w:ascii="Arial" w:hAnsi="Arial" w:cs="Arial"/>
          <w:sz w:val="21"/>
          <w:szCs w:val="21"/>
        </w:rPr>
        <w:t>ow</w:t>
      </w:r>
      <w:r>
        <w:rPr>
          <w:rFonts w:ascii="Arial" w:hAnsi="Arial" w:cs="Arial"/>
          <w:sz w:val="21"/>
          <w:szCs w:val="21"/>
        </w:rPr>
        <w:t>,</w:t>
      </w:r>
      <w:r w:rsidR="002E0716" w:rsidRPr="00E511AD">
        <w:rPr>
          <w:rFonts w:ascii="Arial" w:hAnsi="Arial" w:cs="Arial"/>
          <w:sz w:val="21"/>
          <w:szCs w:val="21"/>
        </w:rPr>
        <w:t xml:space="preserve"> and whether</w:t>
      </w:r>
      <w:r>
        <w:rPr>
          <w:rFonts w:ascii="Arial" w:hAnsi="Arial" w:cs="Arial"/>
          <w:sz w:val="21"/>
          <w:szCs w:val="21"/>
        </w:rPr>
        <w:t>,</w:t>
      </w:r>
      <w:r w:rsidR="002E0716" w:rsidRPr="00E511AD">
        <w:rPr>
          <w:rFonts w:ascii="Arial" w:hAnsi="Arial" w:cs="Arial"/>
          <w:sz w:val="21"/>
          <w:szCs w:val="21"/>
        </w:rPr>
        <w:t xml:space="preserve"> territory </w:t>
      </w:r>
      <w:r w:rsidR="00990EDD" w:rsidRPr="00E511AD">
        <w:rPr>
          <w:rFonts w:ascii="Arial" w:hAnsi="Arial" w:cs="Arial"/>
          <w:sz w:val="21"/>
          <w:szCs w:val="21"/>
        </w:rPr>
        <w:t xml:space="preserve">in the polar regions </w:t>
      </w:r>
      <w:r w:rsidR="002E0716" w:rsidRPr="00E511AD">
        <w:rPr>
          <w:rFonts w:ascii="Arial" w:hAnsi="Arial" w:cs="Arial"/>
          <w:sz w:val="21"/>
          <w:szCs w:val="21"/>
        </w:rPr>
        <w:t xml:space="preserve">can be acquired </w:t>
      </w:r>
      <w:r w:rsidR="00BF09AB" w:rsidRPr="00E511AD">
        <w:rPr>
          <w:rFonts w:ascii="Arial" w:hAnsi="Arial" w:cs="Arial"/>
          <w:sz w:val="21"/>
          <w:szCs w:val="21"/>
        </w:rPr>
        <w:t>are</w:t>
      </w:r>
      <w:r w:rsidR="0072468B" w:rsidRPr="00E511AD">
        <w:rPr>
          <w:rFonts w:ascii="Arial" w:hAnsi="Arial" w:cs="Arial"/>
          <w:sz w:val="21"/>
          <w:szCs w:val="21"/>
        </w:rPr>
        <w:t xml:space="preserve"> questions </w:t>
      </w:r>
      <w:r w:rsidR="002E0716" w:rsidRPr="00E511AD">
        <w:rPr>
          <w:rFonts w:ascii="Arial" w:hAnsi="Arial" w:cs="Arial"/>
          <w:sz w:val="21"/>
          <w:szCs w:val="21"/>
        </w:rPr>
        <w:t xml:space="preserve">of </w:t>
      </w:r>
      <w:r w:rsidR="004C0E83" w:rsidRPr="00E511AD">
        <w:rPr>
          <w:rFonts w:ascii="Arial" w:hAnsi="Arial" w:cs="Arial"/>
          <w:sz w:val="21"/>
          <w:szCs w:val="21"/>
        </w:rPr>
        <w:t>geo</w:t>
      </w:r>
      <w:r w:rsidR="00D56F5C" w:rsidRPr="00E511AD">
        <w:rPr>
          <w:rFonts w:ascii="Arial" w:hAnsi="Arial" w:cs="Arial"/>
          <w:sz w:val="21"/>
          <w:szCs w:val="21"/>
        </w:rPr>
        <w:t>political</w:t>
      </w:r>
      <w:r w:rsidR="004C0E83" w:rsidRPr="00E511AD">
        <w:rPr>
          <w:rFonts w:ascii="Arial" w:hAnsi="Arial" w:cs="Arial"/>
          <w:sz w:val="21"/>
          <w:szCs w:val="21"/>
        </w:rPr>
        <w:t xml:space="preserve"> and ecological</w:t>
      </w:r>
      <w:r w:rsidR="002E0716" w:rsidRPr="00E511AD">
        <w:rPr>
          <w:rFonts w:ascii="Arial" w:hAnsi="Arial" w:cs="Arial"/>
          <w:sz w:val="21"/>
          <w:szCs w:val="21"/>
        </w:rPr>
        <w:t xml:space="preserve"> importance</w:t>
      </w:r>
      <w:r w:rsidR="00E94DFE" w:rsidRPr="00E511AD">
        <w:rPr>
          <w:rFonts w:ascii="Arial" w:hAnsi="Arial" w:cs="Arial"/>
          <w:sz w:val="21"/>
          <w:szCs w:val="21"/>
        </w:rPr>
        <w:t>. F</w:t>
      </w:r>
      <w:r w:rsidR="0064219E" w:rsidRPr="00E511AD">
        <w:rPr>
          <w:rFonts w:ascii="Arial" w:hAnsi="Arial" w:cs="Arial"/>
          <w:sz w:val="21"/>
          <w:szCs w:val="21"/>
        </w:rPr>
        <w:t>or instance,</w:t>
      </w:r>
      <w:r w:rsidR="00A24C52" w:rsidRPr="00E511AD">
        <w:rPr>
          <w:rFonts w:ascii="Arial" w:hAnsi="Arial" w:cs="Arial"/>
          <w:sz w:val="21"/>
          <w:szCs w:val="21"/>
        </w:rPr>
        <w:t xml:space="preserve"> </w:t>
      </w:r>
      <w:r w:rsidR="00E94DFE" w:rsidRPr="00E511AD">
        <w:rPr>
          <w:rFonts w:ascii="Arial" w:hAnsi="Arial" w:cs="Arial"/>
          <w:sz w:val="21"/>
          <w:szCs w:val="21"/>
        </w:rPr>
        <w:t xml:space="preserve">one can </w:t>
      </w:r>
      <w:r w:rsidR="00A24C52" w:rsidRPr="00E511AD">
        <w:rPr>
          <w:rFonts w:ascii="Arial" w:hAnsi="Arial" w:cs="Arial"/>
          <w:sz w:val="21"/>
          <w:szCs w:val="21"/>
        </w:rPr>
        <w:t xml:space="preserve">imagine a situation </w:t>
      </w:r>
      <w:r w:rsidR="00906BAA">
        <w:rPr>
          <w:rFonts w:ascii="Arial" w:hAnsi="Arial" w:cs="Arial"/>
          <w:sz w:val="21"/>
          <w:szCs w:val="21"/>
        </w:rPr>
        <w:t>where</w:t>
      </w:r>
      <w:r w:rsidR="00823A88">
        <w:rPr>
          <w:rFonts w:ascii="Arial" w:hAnsi="Arial" w:cs="Arial"/>
          <w:sz w:val="21"/>
          <w:szCs w:val="21"/>
        </w:rPr>
        <w:t xml:space="preserve"> </w:t>
      </w:r>
      <w:r w:rsidR="002C6CA9">
        <w:rPr>
          <w:rFonts w:ascii="Arial" w:hAnsi="Arial" w:cs="Arial"/>
          <w:sz w:val="21"/>
          <w:szCs w:val="21"/>
        </w:rPr>
        <w:t xml:space="preserve">the </w:t>
      </w:r>
      <w:r w:rsidR="00A24C52" w:rsidRPr="00E511AD">
        <w:rPr>
          <w:rFonts w:ascii="Arial" w:hAnsi="Arial" w:cs="Arial"/>
          <w:sz w:val="21"/>
          <w:szCs w:val="21"/>
        </w:rPr>
        <w:t xml:space="preserve">large-scale extraction of natural resources in the polar regions </w:t>
      </w:r>
      <w:r w:rsidR="00E511AD">
        <w:rPr>
          <w:rFonts w:ascii="Arial" w:hAnsi="Arial" w:cs="Arial"/>
          <w:sz w:val="21"/>
          <w:szCs w:val="21"/>
        </w:rPr>
        <w:t xml:space="preserve">has </w:t>
      </w:r>
      <w:r w:rsidR="00E511AD" w:rsidRPr="005A7366">
        <w:rPr>
          <w:rFonts w:ascii="Arial" w:hAnsi="Arial" w:cs="Arial"/>
          <w:sz w:val="21"/>
          <w:szCs w:val="21"/>
        </w:rPr>
        <w:t>become</w:t>
      </w:r>
      <w:r w:rsidR="00A24C52" w:rsidRPr="005A7366">
        <w:rPr>
          <w:rFonts w:ascii="Arial" w:hAnsi="Arial" w:cs="Arial"/>
          <w:sz w:val="21"/>
          <w:szCs w:val="21"/>
        </w:rPr>
        <w:t xml:space="preserve"> economically viable</w:t>
      </w:r>
      <w:r w:rsidR="009F340B" w:rsidRPr="005A7366">
        <w:rPr>
          <w:rFonts w:ascii="Arial" w:hAnsi="Arial" w:cs="Arial"/>
          <w:sz w:val="21"/>
          <w:szCs w:val="21"/>
        </w:rPr>
        <w:t xml:space="preserve">, </w:t>
      </w:r>
      <w:r w:rsidR="00E94DFE" w:rsidRPr="005A7366">
        <w:rPr>
          <w:rFonts w:ascii="Arial" w:hAnsi="Arial" w:cs="Arial"/>
          <w:sz w:val="21"/>
          <w:szCs w:val="21"/>
        </w:rPr>
        <w:t>causing</w:t>
      </w:r>
      <w:r w:rsidR="00953A67">
        <w:rPr>
          <w:rFonts w:ascii="Arial" w:hAnsi="Arial" w:cs="Arial"/>
          <w:sz w:val="21"/>
          <w:szCs w:val="21"/>
        </w:rPr>
        <w:t xml:space="preserve"> </w:t>
      </w:r>
      <w:r w:rsidR="008841D9" w:rsidRPr="005A7366">
        <w:rPr>
          <w:rFonts w:ascii="Arial" w:hAnsi="Arial" w:cs="Arial"/>
          <w:sz w:val="21"/>
          <w:szCs w:val="21"/>
        </w:rPr>
        <w:t>states to</w:t>
      </w:r>
      <w:r w:rsidR="009F340B" w:rsidRPr="005A7366">
        <w:rPr>
          <w:rFonts w:ascii="Arial" w:hAnsi="Arial" w:cs="Arial"/>
          <w:sz w:val="21"/>
          <w:szCs w:val="21"/>
        </w:rPr>
        <w:t xml:space="preserve"> </w:t>
      </w:r>
      <w:r w:rsidR="00E261CA" w:rsidRPr="005A7366">
        <w:rPr>
          <w:rFonts w:ascii="Arial" w:hAnsi="Arial" w:cs="Arial"/>
          <w:sz w:val="21"/>
          <w:szCs w:val="21"/>
        </w:rPr>
        <w:t xml:space="preserve">scramble </w:t>
      </w:r>
      <w:r w:rsidR="009F340B" w:rsidRPr="005A7366">
        <w:rPr>
          <w:rFonts w:ascii="Arial" w:hAnsi="Arial" w:cs="Arial"/>
          <w:sz w:val="21"/>
          <w:szCs w:val="21"/>
        </w:rPr>
        <w:t>for claims of</w:t>
      </w:r>
      <w:r w:rsidR="00A24C52" w:rsidRPr="005A7366">
        <w:rPr>
          <w:rFonts w:ascii="Arial" w:hAnsi="Arial" w:cs="Arial"/>
          <w:sz w:val="21"/>
          <w:szCs w:val="21"/>
        </w:rPr>
        <w:t xml:space="preserve"> territorial acquisition</w:t>
      </w:r>
      <w:r w:rsidR="00EB4CB3" w:rsidRPr="005A7366">
        <w:rPr>
          <w:rFonts w:ascii="Arial" w:hAnsi="Arial" w:cs="Arial"/>
          <w:sz w:val="21"/>
          <w:szCs w:val="21"/>
        </w:rPr>
        <w:t xml:space="preserve">. </w:t>
      </w:r>
      <w:r w:rsidR="009D336B" w:rsidRPr="00E539FB">
        <w:rPr>
          <w:rFonts w:ascii="Arial" w:hAnsi="Arial" w:cs="Arial"/>
          <w:sz w:val="21"/>
          <w:szCs w:val="21"/>
        </w:rPr>
        <w:t xml:space="preserve">Given </w:t>
      </w:r>
      <w:r w:rsidR="005A7366" w:rsidRPr="00E539FB">
        <w:rPr>
          <w:rFonts w:ascii="Arial" w:hAnsi="Arial" w:cs="Arial"/>
          <w:sz w:val="21"/>
          <w:szCs w:val="21"/>
        </w:rPr>
        <w:t xml:space="preserve">the </w:t>
      </w:r>
      <w:r w:rsidR="00E261CA" w:rsidRPr="00E539FB">
        <w:rPr>
          <w:rFonts w:ascii="Arial" w:hAnsi="Arial" w:cs="Arial"/>
          <w:sz w:val="21"/>
          <w:szCs w:val="21"/>
        </w:rPr>
        <w:t xml:space="preserve">benefits of title to potentially vast </w:t>
      </w:r>
      <w:r w:rsidR="00740B59" w:rsidRPr="00E539FB">
        <w:rPr>
          <w:rFonts w:ascii="Arial" w:hAnsi="Arial" w:cs="Arial"/>
          <w:sz w:val="21"/>
          <w:szCs w:val="21"/>
        </w:rPr>
        <w:t>resource</w:t>
      </w:r>
      <w:r w:rsidR="00740B59" w:rsidRPr="00E511AD">
        <w:rPr>
          <w:rFonts w:ascii="Arial" w:hAnsi="Arial" w:cs="Arial"/>
          <w:sz w:val="21"/>
          <w:szCs w:val="21"/>
        </w:rPr>
        <w:t xml:space="preserve"> </w:t>
      </w:r>
      <w:r w:rsidR="00E261CA" w:rsidRPr="00E511AD">
        <w:rPr>
          <w:rFonts w:ascii="Arial" w:hAnsi="Arial" w:cs="Arial"/>
          <w:sz w:val="21"/>
          <w:szCs w:val="21"/>
        </w:rPr>
        <w:t xml:space="preserve">deposits, </w:t>
      </w:r>
      <w:r w:rsidR="000E5258" w:rsidRPr="00E511AD">
        <w:rPr>
          <w:rFonts w:ascii="Arial" w:hAnsi="Arial" w:cs="Arial"/>
          <w:sz w:val="21"/>
          <w:szCs w:val="21"/>
        </w:rPr>
        <w:t xml:space="preserve">the </w:t>
      </w:r>
      <w:r w:rsidR="009D336B">
        <w:rPr>
          <w:rFonts w:ascii="Arial" w:hAnsi="Arial" w:cs="Arial"/>
          <w:sz w:val="21"/>
          <w:szCs w:val="21"/>
        </w:rPr>
        <w:t>validity</w:t>
      </w:r>
      <w:r w:rsidR="000E5258" w:rsidRPr="00E511AD">
        <w:rPr>
          <w:rFonts w:ascii="Arial" w:hAnsi="Arial" w:cs="Arial"/>
          <w:sz w:val="21"/>
          <w:szCs w:val="21"/>
        </w:rPr>
        <w:t xml:space="preserve"> of </w:t>
      </w:r>
      <w:r w:rsidR="00117682">
        <w:rPr>
          <w:rFonts w:ascii="Arial" w:hAnsi="Arial" w:cs="Arial"/>
          <w:sz w:val="21"/>
          <w:szCs w:val="21"/>
        </w:rPr>
        <w:t>such</w:t>
      </w:r>
      <w:r w:rsidR="009D336B">
        <w:rPr>
          <w:rFonts w:ascii="Arial" w:hAnsi="Arial" w:cs="Arial"/>
          <w:sz w:val="21"/>
          <w:szCs w:val="21"/>
        </w:rPr>
        <w:t xml:space="preserve"> claims</w:t>
      </w:r>
      <w:r w:rsidR="000E5258" w:rsidRPr="00780113">
        <w:rPr>
          <w:rFonts w:ascii="Arial" w:hAnsi="Arial" w:cs="Arial"/>
          <w:sz w:val="21"/>
          <w:szCs w:val="21"/>
        </w:rPr>
        <w:t xml:space="preserve"> </w:t>
      </w:r>
      <w:r w:rsidR="009D336B">
        <w:rPr>
          <w:rFonts w:ascii="Arial" w:hAnsi="Arial" w:cs="Arial"/>
          <w:sz w:val="21"/>
          <w:szCs w:val="21"/>
        </w:rPr>
        <w:t xml:space="preserve">would </w:t>
      </w:r>
      <w:r w:rsidR="00376FDF" w:rsidRPr="00780113">
        <w:rPr>
          <w:rFonts w:ascii="Arial" w:hAnsi="Arial" w:cs="Arial"/>
          <w:sz w:val="21"/>
          <w:szCs w:val="21"/>
        </w:rPr>
        <w:t>require</w:t>
      </w:r>
      <w:r w:rsidR="000E5258" w:rsidRPr="00780113">
        <w:rPr>
          <w:rFonts w:ascii="Arial" w:hAnsi="Arial" w:cs="Arial"/>
          <w:sz w:val="21"/>
          <w:szCs w:val="21"/>
        </w:rPr>
        <w:t xml:space="preserve"> </w:t>
      </w:r>
      <w:r w:rsidR="0008264F" w:rsidRPr="00E511AD">
        <w:rPr>
          <w:rFonts w:ascii="Arial" w:hAnsi="Arial" w:cs="Arial"/>
          <w:sz w:val="21"/>
          <w:szCs w:val="21"/>
        </w:rPr>
        <w:t xml:space="preserve">scrutiny. </w:t>
      </w:r>
      <w:r w:rsidR="00CB06A1">
        <w:rPr>
          <w:rFonts w:ascii="Arial" w:hAnsi="Arial" w:cs="Arial"/>
          <w:sz w:val="21"/>
          <w:szCs w:val="21"/>
        </w:rPr>
        <w:t>T</w:t>
      </w:r>
      <w:r>
        <w:rPr>
          <w:rFonts w:ascii="Arial" w:hAnsi="Arial" w:cs="Arial"/>
          <w:sz w:val="21"/>
          <w:szCs w:val="21"/>
        </w:rPr>
        <w:t>his essay</w:t>
      </w:r>
      <w:r w:rsidR="00CB06A1">
        <w:rPr>
          <w:rFonts w:ascii="Arial" w:hAnsi="Arial" w:cs="Arial"/>
          <w:sz w:val="21"/>
          <w:szCs w:val="21"/>
        </w:rPr>
        <w:t>’s chief purpose</w:t>
      </w:r>
      <w:r>
        <w:rPr>
          <w:rFonts w:ascii="Arial" w:hAnsi="Arial" w:cs="Arial"/>
          <w:sz w:val="21"/>
          <w:szCs w:val="21"/>
        </w:rPr>
        <w:t xml:space="preserve"> is to determine whether the general principles of international law concerning the acquisition of territory</w:t>
      </w:r>
      <w:r w:rsidR="00435649">
        <w:rPr>
          <w:rFonts w:ascii="Arial" w:hAnsi="Arial" w:cs="Arial"/>
          <w:sz w:val="21"/>
          <w:szCs w:val="21"/>
        </w:rPr>
        <w:t xml:space="preserve"> </w:t>
      </w:r>
      <w:r w:rsidR="00435649" w:rsidRPr="00813720">
        <w:rPr>
          <w:rFonts w:ascii="Arial" w:hAnsi="Arial" w:cs="Arial"/>
          <w:sz w:val="21"/>
          <w:szCs w:val="21"/>
        </w:rPr>
        <w:t>would</w:t>
      </w:r>
      <w:r w:rsidR="00435649">
        <w:rPr>
          <w:rFonts w:ascii="Arial" w:hAnsi="Arial" w:cs="Arial"/>
          <w:sz w:val="21"/>
          <w:szCs w:val="21"/>
        </w:rPr>
        <w:t xml:space="preserve"> apply to such claims</w:t>
      </w:r>
      <w:r>
        <w:rPr>
          <w:rFonts w:ascii="Arial" w:hAnsi="Arial" w:cs="Arial"/>
          <w:sz w:val="21"/>
          <w:szCs w:val="21"/>
        </w:rPr>
        <w:t xml:space="preserve">. </w:t>
      </w:r>
    </w:p>
    <w:p w14:paraId="649F41A9" w14:textId="77777777" w:rsidR="00592AFE" w:rsidRDefault="00592AFE" w:rsidP="00592AFE">
      <w:pPr>
        <w:spacing w:line="360" w:lineRule="auto"/>
        <w:jc w:val="both"/>
        <w:rPr>
          <w:rFonts w:ascii="Arial" w:hAnsi="Arial" w:cs="Arial"/>
          <w:sz w:val="21"/>
          <w:szCs w:val="21"/>
        </w:rPr>
      </w:pPr>
    </w:p>
    <w:p w14:paraId="07D34970" w14:textId="58FAA15C" w:rsidR="00C117AE" w:rsidRPr="00E511AD" w:rsidRDefault="00953A67" w:rsidP="00592AFE">
      <w:pPr>
        <w:spacing w:line="360" w:lineRule="auto"/>
        <w:jc w:val="both"/>
        <w:rPr>
          <w:rFonts w:ascii="Arial" w:hAnsi="Arial" w:cs="Arial"/>
          <w:sz w:val="21"/>
          <w:szCs w:val="21"/>
        </w:rPr>
      </w:pPr>
      <w:r w:rsidRPr="00040544">
        <w:rPr>
          <w:rFonts w:ascii="Arial" w:hAnsi="Arial" w:cs="Arial"/>
          <w:sz w:val="21"/>
          <w:szCs w:val="21"/>
        </w:rPr>
        <w:t>This</w:t>
      </w:r>
      <w:r w:rsidR="001127ED" w:rsidRPr="00040544">
        <w:rPr>
          <w:rFonts w:ascii="Arial" w:hAnsi="Arial" w:cs="Arial"/>
          <w:sz w:val="21"/>
          <w:szCs w:val="21"/>
        </w:rPr>
        <w:t xml:space="preserve"> essay begins by elucidating</w:t>
      </w:r>
      <w:r w:rsidR="00245D94" w:rsidRPr="00040544">
        <w:rPr>
          <w:rFonts w:ascii="Arial" w:hAnsi="Arial" w:cs="Arial"/>
          <w:sz w:val="21"/>
          <w:szCs w:val="21"/>
        </w:rPr>
        <w:t xml:space="preserve"> the general </w:t>
      </w:r>
      <w:r w:rsidR="0078288B">
        <w:rPr>
          <w:rFonts w:ascii="Arial" w:hAnsi="Arial" w:cs="Arial"/>
          <w:sz w:val="21"/>
          <w:szCs w:val="21"/>
        </w:rPr>
        <w:t xml:space="preserve">international legal </w:t>
      </w:r>
      <w:r w:rsidR="00245D94" w:rsidRPr="00040544">
        <w:rPr>
          <w:rFonts w:ascii="Arial" w:hAnsi="Arial" w:cs="Arial"/>
          <w:sz w:val="21"/>
          <w:szCs w:val="21"/>
        </w:rPr>
        <w:t>principles con</w:t>
      </w:r>
      <w:r w:rsidR="00EC08A3" w:rsidRPr="00040544">
        <w:rPr>
          <w:rFonts w:ascii="Arial" w:hAnsi="Arial" w:cs="Arial"/>
          <w:sz w:val="21"/>
          <w:szCs w:val="21"/>
        </w:rPr>
        <w:t>cerning territorial acquisition</w:t>
      </w:r>
      <w:r w:rsidR="00245D94" w:rsidRPr="00040544">
        <w:rPr>
          <w:rFonts w:ascii="Arial" w:hAnsi="Arial" w:cs="Arial"/>
          <w:sz w:val="21"/>
          <w:szCs w:val="21"/>
        </w:rPr>
        <w:t xml:space="preserve">. </w:t>
      </w:r>
      <w:r w:rsidRPr="00040544">
        <w:rPr>
          <w:rFonts w:ascii="Arial" w:hAnsi="Arial" w:cs="Arial"/>
          <w:sz w:val="21"/>
          <w:szCs w:val="21"/>
        </w:rPr>
        <w:t>It</w:t>
      </w:r>
      <w:r w:rsidR="001127ED" w:rsidRPr="00040544">
        <w:rPr>
          <w:rFonts w:ascii="Arial" w:hAnsi="Arial" w:cs="Arial"/>
          <w:sz w:val="21"/>
          <w:szCs w:val="21"/>
        </w:rPr>
        <w:t xml:space="preserve"> then </w:t>
      </w:r>
      <w:r w:rsidR="00FD3C56">
        <w:rPr>
          <w:rFonts w:ascii="Arial" w:hAnsi="Arial" w:cs="Arial"/>
          <w:sz w:val="21"/>
          <w:szCs w:val="21"/>
        </w:rPr>
        <w:t>addresses</w:t>
      </w:r>
      <w:r w:rsidR="001127ED" w:rsidRPr="00040544">
        <w:rPr>
          <w:rFonts w:ascii="Arial" w:hAnsi="Arial" w:cs="Arial"/>
          <w:sz w:val="21"/>
          <w:szCs w:val="21"/>
        </w:rPr>
        <w:t xml:space="preserve"> </w:t>
      </w:r>
      <w:r w:rsidR="00FD3C56">
        <w:rPr>
          <w:rFonts w:ascii="Arial" w:hAnsi="Arial" w:cs="Arial"/>
          <w:sz w:val="21"/>
          <w:szCs w:val="21"/>
        </w:rPr>
        <w:t>each</w:t>
      </w:r>
      <w:r w:rsidR="001127ED" w:rsidRPr="00040544">
        <w:rPr>
          <w:rFonts w:ascii="Arial" w:hAnsi="Arial" w:cs="Arial"/>
          <w:sz w:val="21"/>
          <w:szCs w:val="21"/>
        </w:rPr>
        <w:t xml:space="preserve"> </w:t>
      </w:r>
      <w:r w:rsidRPr="00040544">
        <w:rPr>
          <w:rFonts w:ascii="Arial" w:hAnsi="Arial" w:cs="Arial"/>
          <w:sz w:val="21"/>
          <w:szCs w:val="21"/>
        </w:rPr>
        <w:t xml:space="preserve">polar </w:t>
      </w:r>
      <w:r w:rsidR="00FD3C56">
        <w:rPr>
          <w:rFonts w:ascii="Arial" w:hAnsi="Arial" w:cs="Arial"/>
          <w:sz w:val="21"/>
          <w:szCs w:val="21"/>
        </w:rPr>
        <w:t>region</w:t>
      </w:r>
      <w:r w:rsidR="001127ED" w:rsidRPr="00040544">
        <w:rPr>
          <w:rFonts w:ascii="Arial" w:hAnsi="Arial" w:cs="Arial"/>
          <w:sz w:val="21"/>
          <w:szCs w:val="21"/>
        </w:rPr>
        <w:t xml:space="preserve"> in turn. </w:t>
      </w:r>
      <w:r w:rsidR="00E511AD" w:rsidRPr="00040544">
        <w:rPr>
          <w:rFonts w:ascii="Arial" w:hAnsi="Arial" w:cs="Arial"/>
          <w:sz w:val="21"/>
          <w:szCs w:val="21"/>
        </w:rPr>
        <w:t>Despite their obvious commonalities, t</w:t>
      </w:r>
      <w:r w:rsidR="007A1C01" w:rsidRPr="00040544">
        <w:rPr>
          <w:rFonts w:ascii="Arial" w:hAnsi="Arial" w:cs="Arial"/>
          <w:sz w:val="21"/>
          <w:szCs w:val="21"/>
        </w:rPr>
        <w:t xml:space="preserve">he </w:t>
      </w:r>
      <w:r w:rsidR="006D44B9" w:rsidRPr="00040544">
        <w:rPr>
          <w:rFonts w:ascii="Arial" w:hAnsi="Arial" w:cs="Arial"/>
          <w:sz w:val="21"/>
          <w:szCs w:val="21"/>
        </w:rPr>
        <w:t>Arctic and Antar</w:t>
      </w:r>
      <w:r w:rsidR="007A1C01" w:rsidRPr="00040544">
        <w:rPr>
          <w:rFonts w:ascii="Arial" w:hAnsi="Arial" w:cs="Arial"/>
          <w:sz w:val="21"/>
          <w:szCs w:val="21"/>
        </w:rPr>
        <w:t xml:space="preserve">ctic are </w:t>
      </w:r>
      <w:r w:rsidR="00E511AD" w:rsidRPr="00040544">
        <w:rPr>
          <w:rFonts w:ascii="Arial" w:hAnsi="Arial" w:cs="Arial"/>
          <w:sz w:val="21"/>
          <w:szCs w:val="21"/>
        </w:rPr>
        <w:t>remarkably</w:t>
      </w:r>
      <w:r w:rsidR="007A1C01" w:rsidRPr="00040544">
        <w:rPr>
          <w:rFonts w:ascii="Arial" w:hAnsi="Arial" w:cs="Arial"/>
          <w:sz w:val="21"/>
          <w:szCs w:val="21"/>
        </w:rPr>
        <w:t xml:space="preserve"> different</w:t>
      </w:r>
      <w:r w:rsidR="00E511AD" w:rsidRPr="00040544">
        <w:rPr>
          <w:rFonts w:ascii="Arial" w:hAnsi="Arial" w:cs="Arial"/>
          <w:sz w:val="21"/>
          <w:szCs w:val="21"/>
        </w:rPr>
        <w:t xml:space="preserve">; the Arctic is </w:t>
      </w:r>
      <w:r w:rsidR="007A1C01" w:rsidRPr="00040544">
        <w:rPr>
          <w:rFonts w:ascii="Arial" w:hAnsi="Arial" w:cs="Arial"/>
          <w:sz w:val="21"/>
          <w:szCs w:val="21"/>
        </w:rPr>
        <w:t xml:space="preserve">an ocean </w:t>
      </w:r>
      <w:r w:rsidR="00E16F22" w:rsidRPr="00040544">
        <w:rPr>
          <w:rFonts w:ascii="Arial" w:hAnsi="Arial" w:cs="Arial"/>
          <w:sz w:val="21"/>
          <w:szCs w:val="21"/>
        </w:rPr>
        <w:t>encircled by continents</w:t>
      </w:r>
      <w:r w:rsidR="00E951C3" w:rsidRPr="00040544">
        <w:rPr>
          <w:rFonts w:ascii="Arial" w:hAnsi="Arial" w:cs="Arial"/>
          <w:sz w:val="21"/>
          <w:szCs w:val="21"/>
        </w:rPr>
        <w:t>,</w:t>
      </w:r>
      <w:r w:rsidR="00E16F22" w:rsidRPr="00040544">
        <w:rPr>
          <w:rFonts w:ascii="Arial" w:hAnsi="Arial" w:cs="Arial"/>
          <w:sz w:val="21"/>
          <w:szCs w:val="21"/>
        </w:rPr>
        <w:t xml:space="preserve"> whereas </w:t>
      </w:r>
      <w:r w:rsidR="007A1C01" w:rsidRPr="00040544">
        <w:rPr>
          <w:rFonts w:ascii="Arial" w:hAnsi="Arial" w:cs="Arial"/>
          <w:sz w:val="21"/>
          <w:szCs w:val="21"/>
        </w:rPr>
        <w:t xml:space="preserve">Antarctica is a </w:t>
      </w:r>
      <w:r w:rsidR="00914CD4" w:rsidRPr="00040544">
        <w:rPr>
          <w:rFonts w:ascii="Arial" w:hAnsi="Arial" w:cs="Arial"/>
          <w:sz w:val="21"/>
          <w:szCs w:val="21"/>
        </w:rPr>
        <w:t xml:space="preserve">continent </w:t>
      </w:r>
      <w:r w:rsidR="001C12F8" w:rsidRPr="00040544">
        <w:rPr>
          <w:rFonts w:ascii="Arial" w:hAnsi="Arial" w:cs="Arial"/>
          <w:sz w:val="21"/>
          <w:szCs w:val="21"/>
        </w:rPr>
        <w:t xml:space="preserve">encircled by ocean. </w:t>
      </w:r>
      <w:r w:rsidR="00EE50FF" w:rsidRPr="00040544">
        <w:rPr>
          <w:rFonts w:ascii="Arial" w:hAnsi="Arial" w:cs="Arial"/>
          <w:sz w:val="21"/>
          <w:szCs w:val="21"/>
        </w:rPr>
        <w:t xml:space="preserve">Further, </w:t>
      </w:r>
      <w:r w:rsidR="00BC00AB" w:rsidRPr="00040544">
        <w:rPr>
          <w:rFonts w:ascii="Arial" w:hAnsi="Arial" w:cs="Arial"/>
          <w:sz w:val="21"/>
          <w:szCs w:val="21"/>
        </w:rPr>
        <w:t xml:space="preserve">whilst </w:t>
      </w:r>
      <w:r w:rsidR="00EE50FF" w:rsidRPr="00040544">
        <w:rPr>
          <w:rFonts w:ascii="Arial" w:hAnsi="Arial" w:cs="Arial"/>
          <w:sz w:val="21"/>
          <w:szCs w:val="21"/>
        </w:rPr>
        <w:t>t</w:t>
      </w:r>
      <w:r w:rsidR="007205E8" w:rsidRPr="00040544">
        <w:rPr>
          <w:rFonts w:ascii="Arial" w:hAnsi="Arial" w:cs="Arial"/>
          <w:sz w:val="21"/>
          <w:szCs w:val="21"/>
        </w:rPr>
        <w:t>he vast majority of Ar</w:t>
      </w:r>
      <w:r w:rsidR="00C7753B">
        <w:rPr>
          <w:rFonts w:ascii="Arial" w:hAnsi="Arial" w:cs="Arial"/>
          <w:sz w:val="21"/>
          <w:szCs w:val="21"/>
        </w:rPr>
        <w:t>c</w:t>
      </w:r>
      <w:r w:rsidR="007205E8" w:rsidRPr="00040544">
        <w:rPr>
          <w:rFonts w:ascii="Arial" w:hAnsi="Arial" w:cs="Arial"/>
          <w:sz w:val="21"/>
          <w:szCs w:val="21"/>
        </w:rPr>
        <w:t>tic territor</w:t>
      </w:r>
      <w:r w:rsidR="00E16F22" w:rsidRPr="00040544">
        <w:rPr>
          <w:rFonts w:ascii="Arial" w:hAnsi="Arial" w:cs="Arial"/>
          <w:sz w:val="21"/>
          <w:szCs w:val="21"/>
        </w:rPr>
        <w:t>y belongs</w:t>
      </w:r>
      <w:r w:rsidR="00E26781" w:rsidRPr="00040544">
        <w:rPr>
          <w:rFonts w:ascii="Arial" w:hAnsi="Arial" w:cs="Arial"/>
          <w:sz w:val="21"/>
          <w:szCs w:val="21"/>
        </w:rPr>
        <w:t xml:space="preserve"> </w:t>
      </w:r>
      <w:r w:rsidR="00E26781" w:rsidRPr="00D44DD8">
        <w:rPr>
          <w:rFonts w:ascii="Arial" w:hAnsi="Arial" w:cs="Arial"/>
          <w:sz w:val="21"/>
          <w:szCs w:val="21"/>
        </w:rPr>
        <w:t>undisputedly</w:t>
      </w:r>
      <w:r w:rsidR="00E16F22" w:rsidRPr="00D44DD8">
        <w:rPr>
          <w:rFonts w:ascii="Arial" w:hAnsi="Arial" w:cs="Arial"/>
          <w:sz w:val="21"/>
          <w:szCs w:val="21"/>
        </w:rPr>
        <w:t xml:space="preserve"> to </w:t>
      </w:r>
      <w:r w:rsidR="00D44DD8" w:rsidRPr="00D44DD8">
        <w:rPr>
          <w:rFonts w:ascii="Arial" w:hAnsi="Arial" w:cs="Arial"/>
          <w:sz w:val="21"/>
          <w:szCs w:val="21"/>
        </w:rPr>
        <w:t xml:space="preserve">the </w:t>
      </w:r>
      <w:r w:rsidR="00E16F22" w:rsidRPr="00D44DD8">
        <w:rPr>
          <w:rFonts w:ascii="Arial" w:hAnsi="Arial" w:cs="Arial"/>
          <w:sz w:val="21"/>
          <w:szCs w:val="21"/>
        </w:rPr>
        <w:t>A</w:t>
      </w:r>
      <w:r w:rsidR="00E26781" w:rsidRPr="00D44DD8">
        <w:rPr>
          <w:rFonts w:ascii="Arial" w:hAnsi="Arial" w:cs="Arial"/>
          <w:sz w:val="21"/>
          <w:szCs w:val="21"/>
        </w:rPr>
        <w:t xml:space="preserve">rctic </w:t>
      </w:r>
      <w:r w:rsidR="00364EF1" w:rsidRPr="00D44DD8">
        <w:rPr>
          <w:rFonts w:ascii="Arial" w:hAnsi="Arial" w:cs="Arial"/>
          <w:sz w:val="21"/>
          <w:szCs w:val="21"/>
        </w:rPr>
        <w:t>nations</w:t>
      </w:r>
      <w:r w:rsidR="00BC00AB" w:rsidRPr="00D44DD8">
        <w:rPr>
          <w:rFonts w:ascii="Arial" w:hAnsi="Arial" w:cs="Arial"/>
          <w:sz w:val="21"/>
          <w:szCs w:val="21"/>
        </w:rPr>
        <w:t>,</w:t>
      </w:r>
      <w:r w:rsidR="005E759B" w:rsidRPr="00D44DD8">
        <w:rPr>
          <w:rFonts w:ascii="Arial" w:hAnsi="Arial" w:cs="Arial"/>
          <w:sz w:val="21"/>
          <w:szCs w:val="21"/>
        </w:rPr>
        <w:t xml:space="preserve"> </w:t>
      </w:r>
      <w:r w:rsidR="00E26781" w:rsidRPr="00D44DD8">
        <w:rPr>
          <w:rFonts w:ascii="Arial" w:hAnsi="Arial" w:cs="Arial"/>
          <w:sz w:val="21"/>
          <w:szCs w:val="21"/>
        </w:rPr>
        <w:t xml:space="preserve">no </w:t>
      </w:r>
      <w:r w:rsidR="00364EF1" w:rsidRPr="00D44DD8">
        <w:rPr>
          <w:rFonts w:ascii="Arial" w:hAnsi="Arial" w:cs="Arial"/>
          <w:sz w:val="21"/>
          <w:szCs w:val="21"/>
        </w:rPr>
        <w:t>nation</w:t>
      </w:r>
      <w:r w:rsidR="00E26781" w:rsidRPr="00D44DD8">
        <w:rPr>
          <w:rFonts w:ascii="Arial" w:hAnsi="Arial" w:cs="Arial"/>
          <w:sz w:val="21"/>
          <w:szCs w:val="21"/>
        </w:rPr>
        <w:t xml:space="preserve"> currently</w:t>
      </w:r>
      <w:r w:rsidR="00E26781" w:rsidRPr="00040544">
        <w:rPr>
          <w:rFonts w:ascii="Arial" w:hAnsi="Arial" w:cs="Arial"/>
          <w:sz w:val="21"/>
          <w:szCs w:val="21"/>
        </w:rPr>
        <w:t xml:space="preserve"> </w:t>
      </w:r>
      <w:r w:rsidR="00BC00AB" w:rsidRPr="00040544">
        <w:rPr>
          <w:rFonts w:ascii="Arial" w:hAnsi="Arial" w:cs="Arial"/>
          <w:sz w:val="21"/>
          <w:szCs w:val="21"/>
        </w:rPr>
        <w:t xml:space="preserve">holds </w:t>
      </w:r>
      <w:r w:rsidR="00E26781" w:rsidRPr="00040544">
        <w:rPr>
          <w:rFonts w:ascii="Arial" w:hAnsi="Arial" w:cs="Arial"/>
          <w:sz w:val="21"/>
          <w:szCs w:val="21"/>
        </w:rPr>
        <w:t xml:space="preserve">uncontested title to </w:t>
      </w:r>
      <w:r w:rsidR="00E26781" w:rsidRPr="00040544">
        <w:rPr>
          <w:rFonts w:ascii="Arial" w:hAnsi="Arial" w:cs="Arial"/>
          <w:sz w:val="21"/>
          <w:szCs w:val="21"/>
        </w:rPr>
        <w:lastRenderedPageBreak/>
        <w:t xml:space="preserve">Antarctic </w:t>
      </w:r>
      <w:r w:rsidR="00BC00AB" w:rsidRPr="00040544">
        <w:rPr>
          <w:rFonts w:ascii="Arial" w:hAnsi="Arial" w:cs="Arial"/>
          <w:sz w:val="21"/>
          <w:szCs w:val="21"/>
        </w:rPr>
        <w:t>land</w:t>
      </w:r>
      <w:r w:rsidR="00E26781" w:rsidRPr="00040544">
        <w:rPr>
          <w:rFonts w:ascii="Arial" w:hAnsi="Arial" w:cs="Arial"/>
          <w:sz w:val="21"/>
          <w:szCs w:val="21"/>
        </w:rPr>
        <w:t>.</w:t>
      </w:r>
      <w:r w:rsidR="00EE50FF" w:rsidRPr="00040544">
        <w:rPr>
          <w:rFonts w:ascii="Arial" w:hAnsi="Arial" w:cs="Arial"/>
          <w:sz w:val="21"/>
          <w:szCs w:val="21"/>
        </w:rPr>
        <w:t xml:space="preserve"> T</w:t>
      </w:r>
      <w:r w:rsidR="00E511AD" w:rsidRPr="00040544">
        <w:rPr>
          <w:rFonts w:ascii="Arial" w:hAnsi="Arial" w:cs="Arial"/>
          <w:sz w:val="21"/>
          <w:szCs w:val="21"/>
        </w:rPr>
        <w:t xml:space="preserve">he </w:t>
      </w:r>
      <w:r w:rsidR="00E16F22" w:rsidRPr="00040544">
        <w:rPr>
          <w:rFonts w:ascii="Arial" w:hAnsi="Arial" w:cs="Arial"/>
          <w:sz w:val="21"/>
          <w:szCs w:val="21"/>
        </w:rPr>
        <w:t>systems of supranational</w:t>
      </w:r>
      <w:r w:rsidR="00E511AD" w:rsidRPr="00040544">
        <w:rPr>
          <w:rFonts w:ascii="Arial" w:hAnsi="Arial" w:cs="Arial"/>
          <w:sz w:val="21"/>
          <w:szCs w:val="21"/>
        </w:rPr>
        <w:t xml:space="preserve"> governance</w:t>
      </w:r>
      <w:r w:rsidR="007205E8" w:rsidRPr="00040544">
        <w:rPr>
          <w:rFonts w:ascii="Arial" w:hAnsi="Arial" w:cs="Arial"/>
          <w:sz w:val="21"/>
          <w:szCs w:val="21"/>
        </w:rPr>
        <w:t xml:space="preserve"> </w:t>
      </w:r>
      <w:r w:rsidR="00E511AD" w:rsidRPr="00040544">
        <w:rPr>
          <w:rFonts w:ascii="Arial" w:hAnsi="Arial" w:cs="Arial"/>
          <w:sz w:val="21"/>
          <w:szCs w:val="21"/>
        </w:rPr>
        <w:t xml:space="preserve">to which the two regions are subject </w:t>
      </w:r>
      <w:r w:rsidR="00EE50FF" w:rsidRPr="00040544">
        <w:rPr>
          <w:rFonts w:ascii="Arial" w:hAnsi="Arial" w:cs="Arial"/>
          <w:sz w:val="21"/>
          <w:szCs w:val="21"/>
        </w:rPr>
        <w:t xml:space="preserve">also </w:t>
      </w:r>
      <w:r w:rsidR="00E511AD" w:rsidRPr="00040544">
        <w:rPr>
          <w:rFonts w:ascii="Arial" w:hAnsi="Arial" w:cs="Arial"/>
          <w:sz w:val="21"/>
          <w:szCs w:val="21"/>
        </w:rPr>
        <w:t>differ considerably in sophistication.</w:t>
      </w:r>
      <w:r w:rsidR="00773270" w:rsidRPr="00040544">
        <w:rPr>
          <w:rStyle w:val="FootnoteReference"/>
          <w:rFonts w:ascii="Arial" w:hAnsi="Arial" w:cs="Arial"/>
          <w:sz w:val="21"/>
          <w:szCs w:val="21"/>
        </w:rPr>
        <w:footnoteReference w:id="3"/>
      </w:r>
      <w:r w:rsidR="00E511AD" w:rsidRPr="00040544">
        <w:rPr>
          <w:rFonts w:ascii="Arial" w:hAnsi="Arial" w:cs="Arial"/>
          <w:sz w:val="21"/>
          <w:szCs w:val="21"/>
        </w:rPr>
        <w:t xml:space="preserve"> </w:t>
      </w:r>
      <w:r w:rsidR="00EE50FF" w:rsidRPr="00040544">
        <w:rPr>
          <w:rFonts w:ascii="Arial" w:hAnsi="Arial" w:cs="Arial"/>
          <w:sz w:val="21"/>
          <w:szCs w:val="21"/>
        </w:rPr>
        <w:t>Accordingly,</w:t>
      </w:r>
      <w:r w:rsidR="00FD3C56">
        <w:rPr>
          <w:rFonts w:ascii="Arial" w:hAnsi="Arial" w:cs="Arial"/>
          <w:sz w:val="21"/>
          <w:szCs w:val="21"/>
        </w:rPr>
        <w:t xml:space="preserve"> they </w:t>
      </w:r>
      <w:r w:rsidR="001127ED" w:rsidRPr="00040544">
        <w:rPr>
          <w:rFonts w:ascii="Arial" w:hAnsi="Arial" w:cs="Arial"/>
          <w:sz w:val="21"/>
          <w:szCs w:val="21"/>
        </w:rPr>
        <w:t>require</w:t>
      </w:r>
      <w:r w:rsidR="00E26781" w:rsidRPr="00040544">
        <w:rPr>
          <w:rFonts w:ascii="Arial" w:hAnsi="Arial" w:cs="Arial"/>
          <w:sz w:val="21"/>
          <w:szCs w:val="21"/>
        </w:rPr>
        <w:t xml:space="preserve"> </w:t>
      </w:r>
      <w:r w:rsidR="001127ED" w:rsidRPr="00040544">
        <w:rPr>
          <w:rFonts w:ascii="Arial" w:hAnsi="Arial" w:cs="Arial"/>
          <w:sz w:val="21"/>
          <w:szCs w:val="21"/>
        </w:rPr>
        <w:t>separate analysis</w:t>
      </w:r>
      <w:r w:rsidR="00E26781" w:rsidRPr="00040544">
        <w:rPr>
          <w:rFonts w:ascii="Arial" w:hAnsi="Arial" w:cs="Arial"/>
          <w:sz w:val="21"/>
          <w:szCs w:val="21"/>
        </w:rPr>
        <w:t xml:space="preserve">. </w:t>
      </w:r>
      <w:r w:rsidR="00C117AE" w:rsidRPr="00040544">
        <w:rPr>
          <w:rFonts w:ascii="Arial" w:hAnsi="Arial" w:cs="Arial"/>
          <w:sz w:val="21"/>
          <w:szCs w:val="21"/>
        </w:rPr>
        <w:t xml:space="preserve">In relation to Antarctica, </w:t>
      </w:r>
      <w:r w:rsidR="00D11CCC">
        <w:rPr>
          <w:rFonts w:ascii="Arial" w:hAnsi="Arial" w:cs="Arial"/>
          <w:sz w:val="21"/>
          <w:szCs w:val="21"/>
        </w:rPr>
        <w:t>I conclude</w:t>
      </w:r>
      <w:r w:rsidR="00C117AE" w:rsidRPr="00040544">
        <w:rPr>
          <w:rFonts w:ascii="Arial" w:hAnsi="Arial" w:cs="Arial"/>
          <w:sz w:val="21"/>
          <w:szCs w:val="21"/>
        </w:rPr>
        <w:t xml:space="preserve"> that the general principles of international </w:t>
      </w:r>
      <w:r w:rsidR="00F074F1">
        <w:rPr>
          <w:rFonts w:ascii="Arial" w:hAnsi="Arial" w:cs="Arial"/>
          <w:sz w:val="21"/>
          <w:szCs w:val="21"/>
        </w:rPr>
        <w:t xml:space="preserve">law </w:t>
      </w:r>
      <w:r w:rsidR="00C117AE" w:rsidRPr="00040544">
        <w:rPr>
          <w:rFonts w:ascii="Arial" w:hAnsi="Arial" w:cs="Arial"/>
          <w:i/>
          <w:sz w:val="21"/>
          <w:szCs w:val="21"/>
        </w:rPr>
        <w:t>do not</w:t>
      </w:r>
      <w:r w:rsidR="00C117AE" w:rsidRPr="00040544">
        <w:rPr>
          <w:rFonts w:ascii="Arial" w:hAnsi="Arial" w:cs="Arial"/>
          <w:sz w:val="21"/>
          <w:szCs w:val="21"/>
        </w:rPr>
        <w:t xml:space="preserve"> apply </w:t>
      </w:r>
      <w:r w:rsidR="00EC08A3" w:rsidRPr="00040544">
        <w:rPr>
          <w:rFonts w:ascii="Arial" w:hAnsi="Arial" w:cs="Arial"/>
          <w:sz w:val="21"/>
          <w:szCs w:val="21"/>
        </w:rPr>
        <w:t xml:space="preserve">and </w:t>
      </w:r>
      <w:r w:rsidR="007B0BD8">
        <w:rPr>
          <w:rFonts w:ascii="Arial" w:hAnsi="Arial" w:cs="Arial"/>
          <w:sz w:val="21"/>
          <w:szCs w:val="21"/>
        </w:rPr>
        <w:t>posit</w:t>
      </w:r>
      <w:r w:rsidR="00EC08A3" w:rsidRPr="00040544">
        <w:rPr>
          <w:rFonts w:ascii="Arial" w:hAnsi="Arial" w:cs="Arial"/>
          <w:sz w:val="21"/>
          <w:szCs w:val="21"/>
        </w:rPr>
        <w:t xml:space="preserve"> three</w:t>
      </w:r>
      <w:r w:rsidR="00EB191E">
        <w:rPr>
          <w:rFonts w:ascii="Arial" w:hAnsi="Arial" w:cs="Arial"/>
          <w:sz w:val="21"/>
          <w:szCs w:val="21"/>
        </w:rPr>
        <w:t xml:space="preserve"> justificatory</w:t>
      </w:r>
      <w:r w:rsidR="00C117AE" w:rsidRPr="00040544">
        <w:rPr>
          <w:rFonts w:ascii="Arial" w:hAnsi="Arial" w:cs="Arial"/>
          <w:sz w:val="21"/>
          <w:szCs w:val="21"/>
        </w:rPr>
        <w:t xml:space="preserve"> arguments.  Conversely, </w:t>
      </w:r>
      <w:r w:rsidR="00D11CCC">
        <w:rPr>
          <w:rFonts w:ascii="Arial" w:hAnsi="Arial" w:cs="Arial"/>
          <w:sz w:val="21"/>
          <w:szCs w:val="21"/>
        </w:rPr>
        <w:t>I conclude</w:t>
      </w:r>
      <w:r w:rsidR="00C117AE" w:rsidRPr="00040544">
        <w:rPr>
          <w:rFonts w:ascii="Arial" w:hAnsi="Arial" w:cs="Arial"/>
          <w:sz w:val="21"/>
          <w:szCs w:val="21"/>
        </w:rPr>
        <w:t xml:space="preserve"> that the general principles of international law </w:t>
      </w:r>
      <w:r w:rsidR="00C117AE" w:rsidRPr="00040544">
        <w:rPr>
          <w:rFonts w:ascii="Arial" w:hAnsi="Arial" w:cs="Arial"/>
          <w:i/>
          <w:sz w:val="21"/>
          <w:szCs w:val="21"/>
        </w:rPr>
        <w:t>do</w:t>
      </w:r>
      <w:r w:rsidR="00C117AE" w:rsidRPr="00040544">
        <w:rPr>
          <w:rFonts w:ascii="Arial" w:hAnsi="Arial" w:cs="Arial"/>
          <w:sz w:val="21"/>
          <w:szCs w:val="21"/>
        </w:rPr>
        <w:t xml:space="preserve"> apply to the Arctic</w:t>
      </w:r>
      <w:r w:rsidR="007205E8" w:rsidRPr="00040544">
        <w:rPr>
          <w:rFonts w:ascii="Arial" w:hAnsi="Arial" w:cs="Arial"/>
          <w:sz w:val="21"/>
          <w:szCs w:val="21"/>
        </w:rPr>
        <w:t>, although whether dispute</w:t>
      </w:r>
      <w:r w:rsidR="00DD68D4">
        <w:rPr>
          <w:rFonts w:ascii="Arial" w:hAnsi="Arial" w:cs="Arial"/>
          <w:sz w:val="21"/>
          <w:szCs w:val="21"/>
        </w:rPr>
        <w:t>s</w:t>
      </w:r>
      <w:r w:rsidR="007205E8" w:rsidRPr="00040544">
        <w:rPr>
          <w:rFonts w:ascii="Arial" w:hAnsi="Arial" w:cs="Arial"/>
          <w:sz w:val="21"/>
          <w:szCs w:val="21"/>
        </w:rPr>
        <w:t xml:space="preserve"> would actually be settled according to these principles </w:t>
      </w:r>
      <w:r w:rsidR="00FA4A2D">
        <w:rPr>
          <w:rFonts w:ascii="Arial" w:hAnsi="Arial" w:cs="Arial"/>
          <w:sz w:val="21"/>
          <w:szCs w:val="21"/>
        </w:rPr>
        <w:t>is</w:t>
      </w:r>
      <w:r w:rsidR="007205E8" w:rsidRPr="00040544">
        <w:rPr>
          <w:rFonts w:ascii="Arial" w:hAnsi="Arial" w:cs="Arial"/>
          <w:sz w:val="21"/>
          <w:szCs w:val="21"/>
        </w:rPr>
        <w:t xml:space="preserve"> unlikely. </w:t>
      </w:r>
      <w:r w:rsidR="00172BAD">
        <w:rPr>
          <w:rFonts w:ascii="Arial" w:hAnsi="Arial" w:cs="Arial"/>
          <w:sz w:val="21"/>
          <w:szCs w:val="21"/>
        </w:rPr>
        <w:t xml:space="preserve">In reaching </w:t>
      </w:r>
      <w:r w:rsidR="00172BAD" w:rsidRPr="00981167">
        <w:rPr>
          <w:rFonts w:ascii="Arial" w:hAnsi="Arial" w:cs="Arial"/>
          <w:sz w:val="21"/>
          <w:szCs w:val="21"/>
        </w:rPr>
        <w:t xml:space="preserve">these conclusions, </w:t>
      </w:r>
      <w:r w:rsidR="002C6CA9">
        <w:rPr>
          <w:rFonts w:ascii="Arial" w:hAnsi="Arial" w:cs="Arial"/>
          <w:sz w:val="21"/>
          <w:szCs w:val="21"/>
        </w:rPr>
        <w:t xml:space="preserve">I </w:t>
      </w:r>
      <w:r w:rsidR="00040544" w:rsidRPr="00981167">
        <w:rPr>
          <w:rFonts w:ascii="Arial" w:hAnsi="Arial" w:cs="Arial"/>
          <w:sz w:val="21"/>
          <w:szCs w:val="21"/>
        </w:rPr>
        <w:t>reveal</w:t>
      </w:r>
      <w:r w:rsidR="00FB7665" w:rsidRPr="00981167">
        <w:rPr>
          <w:rFonts w:ascii="Arial" w:hAnsi="Arial" w:cs="Arial"/>
          <w:sz w:val="21"/>
          <w:szCs w:val="21"/>
        </w:rPr>
        <w:t xml:space="preserve"> </w:t>
      </w:r>
      <w:r w:rsidR="00CB55DF" w:rsidRPr="00981167">
        <w:rPr>
          <w:rFonts w:ascii="Arial" w:hAnsi="Arial" w:cs="Arial"/>
          <w:sz w:val="21"/>
          <w:szCs w:val="21"/>
        </w:rPr>
        <w:t>how</w:t>
      </w:r>
      <w:r w:rsidR="00FB7665" w:rsidRPr="00981167">
        <w:rPr>
          <w:rFonts w:ascii="Arial" w:hAnsi="Arial" w:cs="Arial"/>
          <w:sz w:val="21"/>
          <w:szCs w:val="21"/>
        </w:rPr>
        <w:t xml:space="preserve"> </w:t>
      </w:r>
      <w:r w:rsidR="00FB7665" w:rsidRPr="00412168">
        <w:rPr>
          <w:rFonts w:ascii="Arial" w:hAnsi="Arial" w:cs="Arial"/>
          <w:sz w:val="21"/>
          <w:szCs w:val="21"/>
        </w:rPr>
        <w:t>the problem</w:t>
      </w:r>
      <w:r w:rsidR="00D32E43" w:rsidRPr="00412168">
        <w:rPr>
          <w:rFonts w:ascii="Arial" w:hAnsi="Arial" w:cs="Arial"/>
          <w:sz w:val="21"/>
          <w:szCs w:val="21"/>
        </w:rPr>
        <w:t>s</w:t>
      </w:r>
      <w:r w:rsidR="00FB7665" w:rsidRPr="00412168">
        <w:rPr>
          <w:rFonts w:ascii="Arial" w:hAnsi="Arial" w:cs="Arial"/>
          <w:sz w:val="21"/>
          <w:szCs w:val="21"/>
        </w:rPr>
        <w:t xml:space="preserve"> of territorial acquisition in the polar regions </w:t>
      </w:r>
      <w:r w:rsidR="00CB55DF" w:rsidRPr="00412168">
        <w:rPr>
          <w:rFonts w:ascii="Arial" w:hAnsi="Arial" w:cs="Arial"/>
          <w:sz w:val="21"/>
          <w:szCs w:val="21"/>
        </w:rPr>
        <w:t>expose</w:t>
      </w:r>
      <w:r w:rsidR="00FB7665" w:rsidRPr="00412168">
        <w:rPr>
          <w:rFonts w:ascii="Arial" w:hAnsi="Arial" w:cs="Arial"/>
          <w:sz w:val="21"/>
          <w:szCs w:val="21"/>
        </w:rPr>
        <w:t xml:space="preserve"> </w:t>
      </w:r>
      <w:r w:rsidR="00BC00AB" w:rsidRPr="00412168">
        <w:rPr>
          <w:rFonts w:ascii="Arial" w:hAnsi="Arial" w:cs="Arial"/>
          <w:sz w:val="21"/>
          <w:szCs w:val="21"/>
        </w:rPr>
        <w:t xml:space="preserve">the </w:t>
      </w:r>
      <w:r w:rsidR="00CB55DF" w:rsidRPr="00412168">
        <w:rPr>
          <w:rFonts w:ascii="Arial" w:hAnsi="Arial" w:cs="Arial"/>
          <w:sz w:val="21"/>
          <w:szCs w:val="21"/>
        </w:rPr>
        <w:t>limits</w:t>
      </w:r>
      <w:r w:rsidR="00BC00AB" w:rsidRPr="00412168">
        <w:rPr>
          <w:rFonts w:ascii="Arial" w:hAnsi="Arial" w:cs="Arial"/>
          <w:sz w:val="21"/>
          <w:szCs w:val="21"/>
        </w:rPr>
        <w:t xml:space="preserve"> of international law</w:t>
      </w:r>
      <w:r w:rsidR="00CB55DF" w:rsidRPr="00412168">
        <w:rPr>
          <w:rFonts w:ascii="Arial" w:hAnsi="Arial" w:cs="Arial"/>
          <w:sz w:val="21"/>
          <w:szCs w:val="21"/>
        </w:rPr>
        <w:t xml:space="preserve"> </w:t>
      </w:r>
      <w:r w:rsidR="00FB7665" w:rsidRPr="00412168">
        <w:rPr>
          <w:rFonts w:ascii="Arial" w:hAnsi="Arial" w:cs="Arial"/>
          <w:sz w:val="21"/>
          <w:szCs w:val="21"/>
        </w:rPr>
        <w:t>and</w:t>
      </w:r>
      <w:r w:rsidR="00CB55DF" w:rsidRPr="00412168">
        <w:rPr>
          <w:rFonts w:ascii="Arial" w:hAnsi="Arial" w:cs="Arial"/>
          <w:sz w:val="21"/>
          <w:szCs w:val="21"/>
        </w:rPr>
        <w:t xml:space="preserve"> reflect </w:t>
      </w:r>
      <w:r w:rsidR="00FB7665" w:rsidRPr="00412168">
        <w:rPr>
          <w:rFonts w:ascii="Arial" w:hAnsi="Arial" w:cs="Arial"/>
          <w:sz w:val="21"/>
          <w:szCs w:val="21"/>
        </w:rPr>
        <w:t xml:space="preserve">its </w:t>
      </w:r>
      <w:r w:rsidR="00CF66E7" w:rsidRPr="00412168">
        <w:rPr>
          <w:rFonts w:ascii="Arial" w:hAnsi="Arial" w:cs="Arial"/>
          <w:sz w:val="21"/>
          <w:szCs w:val="21"/>
        </w:rPr>
        <w:t xml:space="preserve">inherently </w:t>
      </w:r>
      <w:r w:rsidR="00FB7665" w:rsidRPr="00412168">
        <w:rPr>
          <w:rFonts w:ascii="Arial" w:hAnsi="Arial" w:cs="Arial"/>
          <w:sz w:val="21"/>
          <w:szCs w:val="21"/>
        </w:rPr>
        <w:t xml:space="preserve">political </w:t>
      </w:r>
      <w:r w:rsidR="00F01C61" w:rsidRPr="00412168">
        <w:rPr>
          <w:rFonts w:ascii="Arial" w:hAnsi="Arial" w:cs="Arial"/>
          <w:sz w:val="21"/>
          <w:szCs w:val="21"/>
        </w:rPr>
        <w:t>nature</w:t>
      </w:r>
      <w:r w:rsidR="00FB7665" w:rsidRPr="00412168">
        <w:rPr>
          <w:rFonts w:ascii="Arial" w:hAnsi="Arial" w:cs="Arial"/>
          <w:sz w:val="21"/>
          <w:szCs w:val="21"/>
        </w:rPr>
        <w:t>.</w:t>
      </w:r>
      <w:r w:rsidR="00FB7665">
        <w:rPr>
          <w:rFonts w:ascii="Arial" w:hAnsi="Arial" w:cs="Arial"/>
          <w:sz w:val="21"/>
          <w:szCs w:val="21"/>
        </w:rPr>
        <w:t xml:space="preserve"> </w:t>
      </w:r>
    </w:p>
    <w:p w14:paraId="11C29F11" w14:textId="77777777" w:rsidR="00BC00AB" w:rsidRDefault="00BC00AB" w:rsidP="00592AFE">
      <w:pPr>
        <w:spacing w:line="360" w:lineRule="auto"/>
        <w:jc w:val="both"/>
        <w:rPr>
          <w:rFonts w:ascii="Arial" w:hAnsi="Arial" w:cs="Arial"/>
          <w:sz w:val="21"/>
          <w:szCs w:val="21"/>
        </w:rPr>
      </w:pPr>
    </w:p>
    <w:p w14:paraId="36EE2749" w14:textId="77777777" w:rsidR="002A22FC" w:rsidRPr="00E511AD" w:rsidRDefault="002A22FC" w:rsidP="00592AFE">
      <w:pPr>
        <w:spacing w:line="360" w:lineRule="auto"/>
        <w:jc w:val="both"/>
        <w:rPr>
          <w:rFonts w:ascii="Arial" w:hAnsi="Arial" w:cs="Arial"/>
          <w:sz w:val="21"/>
          <w:szCs w:val="21"/>
        </w:rPr>
      </w:pPr>
    </w:p>
    <w:p w14:paraId="2C7690E0" w14:textId="02526826" w:rsidR="000B7971" w:rsidRPr="00592AFE" w:rsidRDefault="00981167" w:rsidP="009573DE">
      <w:pPr>
        <w:spacing w:line="360" w:lineRule="auto"/>
        <w:jc w:val="both"/>
        <w:rPr>
          <w:rFonts w:ascii="Arial" w:hAnsi="Arial" w:cs="Arial"/>
          <w:sz w:val="21"/>
          <w:szCs w:val="21"/>
          <w:u w:val="single"/>
        </w:rPr>
      </w:pPr>
      <w:r>
        <w:rPr>
          <w:rFonts w:ascii="Arial" w:hAnsi="Arial" w:cs="Arial"/>
          <w:sz w:val="21"/>
          <w:szCs w:val="21"/>
          <w:u w:val="single"/>
        </w:rPr>
        <w:t>G</w:t>
      </w:r>
      <w:r w:rsidR="00CA5A06">
        <w:rPr>
          <w:rFonts w:ascii="Arial" w:hAnsi="Arial" w:cs="Arial"/>
          <w:sz w:val="21"/>
          <w:szCs w:val="21"/>
          <w:u w:val="single"/>
        </w:rPr>
        <w:t>eneral Principles of International L</w:t>
      </w:r>
      <w:r w:rsidR="003202F5">
        <w:rPr>
          <w:rFonts w:ascii="Arial" w:hAnsi="Arial" w:cs="Arial"/>
          <w:sz w:val="21"/>
          <w:szCs w:val="21"/>
          <w:u w:val="single"/>
        </w:rPr>
        <w:t xml:space="preserve">aw </w:t>
      </w:r>
    </w:p>
    <w:p w14:paraId="5BA0A0FD" w14:textId="77777777" w:rsidR="000B7971" w:rsidRPr="00E511AD" w:rsidRDefault="000B7971" w:rsidP="009573DE">
      <w:pPr>
        <w:spacing w:line="360" w:lineRule="auto"/>
        <w:jc w:val="both"/>
        <w:rPr>
          <w:rFonts w:ascii="Arial" w:hAnsi="Arial" w:cs="Arial"/>
          <w:sz w:val="21"/>
          <w:szCs w:val="21"/>
        </w:rPr>
      </w:pPr>
    </w:p>
    <w:p w14:paraId="63889A42" w14:textId="678FBC20" w:rsidR="00311064" w:rsidRDefault="009C0EF6" w:rsidP="009573DE">
      <w:pPr>
        <w:spacing w:line="360" w:lineRule="auto"/>
        <w:jc w:val="both"/>
        <w:rPr>
          <w:rFonts w:ascii="Arial" w:hAnsi="Arial" w:cs="Arial"/>
          <w:sz w:val="21"/>
          <w:szCs w:val="21"/>
        </w:rPr>
      </w:pPr>
      <w:r w:rsidRPr="00205F28">
        <w:rPr>
          <w:rFonts w:ascii="Arial" w:hAnsi="Arial" w:cs="Arial"/>
          <w:sz w:val="21"/>
          <w:szCs w:val="21"/>
        </w:rPr>
        <w:t>I</w:t>
      </w:r>
      <w:r w:rsidR="000B7971" w:rsidRPr="00205F28">
        <w:rPr>
          <w:rFonts w:ascii="Arial" w:hAnsi="Arial" w:cs="Arial"/>
          <w:sz w:val="21"/>
          <w:szCs w:val="21"/>
        </w:rPr>
        <w:t xml:space="preserve">nternational law </w:t>
      </w:r>
      <w:r w:rsidR="00C808A1" w:rsidRPr="00205F28">
        <w:rPr>
          <w:rFonts w:ascii="Arial" w:hAnsi="Arial" w:cs="Arial"/>
          <w:sz w:val="21"/>
          <w:szCs w:val="21"/>
        </w:rPr>
        <w:t>has traditionally countenanced</w:t>
      </w:r>
      <w:r w:rsidR="00AF5276" w:rsidRPr="00205F28">
        <w:rPr>
          <w:rFonts w:ascii="Arial" w:hAnsi="Arial" w:cs="Arial"/>
          <w:sz w:val="21"/>
          <w:szCs w:val="21"/>
        </w:rPr>
        <w:t xml:space="preserve"> only</w:t>
      </w:r>
      <w:r w:rsidR="00032F7A" w:rsidRPr="00205F28">
        <w:rPr>
          <w:rFonts w:ascii="Arial" w:hAnsi="Arial" w:cs="Arial"/>
          <w:sz w:val="21"/>
          <w:szCs w:val="21"/>
        </w:rPr>
        <w:t xml:space="preserve"> </w:t>
      </w:r>
      <w:r w:rsidR="000B7971" w:rsidRPr="00205F28">
        <w:rPr>
          <w:rFonts w:ascii="Arial" w:hAnsi="Arial" w:cs="Arial"/>
          <w:sz w:val="21"/>
          <w:szCs w:val="21"/>
        </w:rPr>
        <w:t xml:space="preserve">five </w:t>
      </w:r>
      <w:r w:rsidR="004C5739" w:rsidRPr="00205F28">
        <w:rPr>
          <w:rFonts w:ascii="Arial" w:hAnsi="Arial" w:cs="Arial"/>
          <w:sz w:val="21"/>
          <w:szCs w:val="21"/>
        </w:rPr>
        <w:t>methods</w:t>
      </w:r>
      <w:r w:rsidR="000B7971" w:rsidRPr="00205F28">
        <w:rPr>
          <w:rFonts w:ascii="Arial" w:hAnsi="Arial" w:cs="Arial"/>
          <w:sz w:val="21"/>
          <w:szCs w:val="21"/>
        </w:rPr>
        <w:t xml:space="preserve"> of territorial acquisition: occupation, prescription, accretion, cession, and conquest.</w:t>
      </w:r>
      <w:r w:rsidR="00311064" w:rsidRPr="00205F28">
        <w:rPr>
          <w:rStyle w:val="FootnoteReference"/>
          <w:rFonts w:ascii="Arial" w:hAnsi="Arial" w:cs="Arial"/>
          <w:sz w:val="21"/>
          <w:szCs w:val="21"/>
        </w:rPr>
        <w:footnoteReference w:id="4"/>
      </w:r>
      <w:r w:rsidRPr="00205F28">
        <w:rPr>
          <w:rFonts w:ascii="Arial" w:hAnsi="Arial" w:cs="Arial"/>
          <w:sz w:val="21"/>
          <w:szCs w:val="21"/>
        </w:rPr>
        <w:t xml:space="preserve"> Given that </w:t>
      </w:r>
      <w:r w:rsidR="00311064" w:rsidRPr="00205F28">
        <w:rPr>
          <w:rFonts w:ascii="Arial" w:hAnsi="Arial" w:cs="Arial"/>
          <w:sz w:val="21"/>
          <w:szCs w:val="21"/>
        </w:rPr>
        <w:t>Antarctica is</w:t>
      </w:r>
      <w:r w:rsidRPr="00205F28">
        <w:rPr>
          <w:rFonts w:ascii="Arial" w:hAnsi="Arial" w:cs="Arial"/>
          <w:sz w:val="21"/>
          <w:szCs w:val="21"/>
        </w:rPr>
        <w:t xml:space="preserve"> unappropriated territory, </w:t>
      </w:r>
      <w:r w:rsidR="00311064" w:rsidRPr="00205F28">
        <w:rPr>
          <w:rFonts w:ascii="Arial" w:hAnsi="Arial" w:cs="Arial"/>
          <w:sz w:val="21"/>
          <w:szCs w:val="21"/>
        </w:rPr>
        <w:t>the only</w:t>
      </w:r>
      <w:r w:rsidRPr="00205F28">
        <w:rPr>
          <w:rFonts w:ascii="Arial" w:hAnsi="Arial" w:cs="Arial"/>
          <w:sz w:val="21"/>
          <w:szCs w:val="21"/>
        </w:rPr>
        <w:t xml:space="preserve"> </w:t>
      </w:r>
      <w:r w:rsidR="004C5739" w:rsidRPr="00205F28">
        <w:rPr>
          <w:rFonts w:ascii="Arial" w:hAnsi="Arial" w:cs="Arial"/>
          <w:sz w:val="21"/>
          <w:szCs w:val="21"/>
        </w:rPr>
        <w:t>method</w:t>
      </w:r>
      <w:r w:rsidR="00311064" w:rsidRPr="00205F28">
        <w:rPr>
          <w:rFonts w:ascii="Arial" w:hAnsi="Arial" w:cs="Arial"/>
          <w:sz w:val="21"/>
          <w:szCs w:val="21"/>
        </w:rPr>
        <w:t xml:space="preserve"> </w:t>
      </w:r>
      <w:r w:rsidR="001F4B18" w:rsidRPr="00205F28">
        <w:rPr>
          <w:rFonts w:ascii="Arial" w:hAnsi="Arial" w:cs="Arial"/>
          <w:sz w:val="21"/>
          <w:szCs w:val="21"/>
        </w:rPr>
        <w:t xml:space="preserve">applicable </w:t>
      </w:r>
      <w:r w:rsidR="00311064" w:rsidRPr="00205F28">
        <w:rPr>
          <w:rFonts w:ascii="Arial" w:hAnsi="Arial" w:cs="Arial"/>
          <w:sz w:val="21"/>
          <w:szCs w:val="21"/>
        </w:rPr>
        <w:t>to the continent</w:t>
      </w:r>
      <w:r w:rsidRPr="00205F28">
        <w:rPr>
          <w:rFonts w:ascii="Arial" w:hAnsi="Arial" w:cs="Arial"/>
          <w:sz w:val="21"/>
          <w:szCs w:val="21"/>
        </w:rPr>
        <w:t xml:space="preserve"> </w:t>
      </w:r>
      <w:r w:rsidR="00311064" w:rsidRPr="00205F28">
        <w:rPr>
          <w:rFonts w:ascii="Arial" w:hAnsi="Arial" w:cs="Arial"/>
          <w:sz w:val="21"/>
          <w:szCs w:val="21"/>
        </w:rPr>
        <w:t xml:space="preserve">is </w:t>
      </w:r>
      <w:r w:rsidRPr="00205F28">
        <w:rPr>
          <w:rFonts w:ascii="Arial" w:hAnsi="Arial" w:cs="Arial"/>
          <w:sz w:val="21"/>
          <w:szCs w:val="21"/>
        </w:rPr>
        <w:t>occupation</w:t>
      </w:r>
      <w:r w:rsidR="00311064" w:rsidRPr="00205F28">
        <w:rPr>
          <w:rFonts w:ascii="Arial" w:hAnsi="Arial" w:cs="Arial"/>
          <w:sz w:val="21"/>
          <w:szCs w:val="21"/>
        </w:rPr>
        <w:t>.</w:t>
      </w:r>
      <w:r w:rsidR="001F4B18" w:rsidRPr="00205F28">
        <w:rPr>
          <w:rFonts w:ascii="Arial" w:hAnsi="Arial" w:cs="Arial"/>
          <w:sz w:val="21"/>
          <w:szCs w:val="21"/>
        </w:rPr>
        <w:t xml:space="preserve"> </w:t>
      </w:r>
      <w:r w:rsidR="00D2239F" w:rsidRPr="00205F28">
        <w:rPr>
          <w:rFonts w:ascii="Arial" w:hAnsi="Arial" w:cs="Arial"/>
          <w:sz w:val="21"/>
          <w:szCs w:val="21"/>
        </w:rPr>
        <w:t>As will be established, a</w:t>
      </w:r>
      <w:r w:rsidR="001F4B18" w:rsidRPr="00205F28">
        <w:rPr>
          <w:rFonts w:ascii="Arial" w:hAnsi="Arial" w:cs="Arial"/>
          <w:sz w:val="21"/>
          <w:szCs w:val="21"/>
        </w:rPr>
        <w:t xml:space="preserve">ll five </w:t>
      </w:r>
      <w:r w:rsidR="004C5739" w:rsidRPr="00205F28">
        <w:rPr>
          <w:rFonts w:ascii="Arial" w:hAnsi="Arial" w:cs="Arial"/>
          <w:sz w:val="21"/>
          <w:szCs w:val="21"/>
        </w:rPr>
        <w:t>methods</w:t>
      </w:r>
      <w:r w:rsidR="001F4B18" w:rsidRPr="00205F28">
        <w:rPr>
          <w:rFonts w:ascii="Arial" w:hAnsi="Arial" w:cs="Arial"/>
          <w:sz w:val="21"/>
          <w:szCs w:val="21"/>
        </w:rPr>
        <w:t xml:space="preserve"> </w:t>
      </w:r>
      <w:r w:rsidR="00D35382">
        <w:rPr>
          <w:rFonts w:ascii="Arial" w:hAnsi="Arial" w:cs="Arial"/>
          <w:sz w:val="21"/>
          <w:szCs w:val="21"/>
        </w:rPr>
        <w:t>apply</w:t>
      </w:r>
      <w:r w:rsidR="001F4B18" w:rsidRPr="00205F28">
        <w:rPr>
          <w:rFonts w:ascii="Arial" w:hAnsi="Arial" w:cs="Arial"/>
          <w:sz w:val="21"/>
          <w:szCs w:val="21"/>
        </w:rPr>
        <w:t xml:space="preserve"> to the Arctic. </w:t>
      </w:r>
      <w:r w:rsidR="001F4B18" w:rsidRPr="00ED0512">
        <w:rPr>
          <w:rFonts w:ascii="Arial" w:hAnsi="Arial" w:cs="Arial"/>
          <w:sz w:val="21"/>
          <w:szCs w:val="21"/>
        </w:rPr>
        <w:t xml:space="preserve">The only </w:t>
      </w:r>
      <w:r w:rsidR="004C5739" w:rsidRPr="00ED0512">
        <w:rPr>
          <w:rFonts w:ascii="Arial" w:hAnsi="Arial" w:cs="Arial"/>
          <w:sz w:val="21"/>
          <w:szCs w:val="21"/>
        </w:rPr>
        <w:t>method</w:t>
      </w:r>
      <w:r w:rsidR="001F4B18" w:rsidRPr="00ED0512">
        <w:rPr>
          <w:rFonts w:ascii="Arial" w:hAnsi="Arial" w:cs="Arial"/>
          <w:sz w:val="21"/>
          <w:szCs w:val="21"/>
        </w:rPr>
        <w:t xml:space="preserve"> </w:t>
      </w:r>
      <w:r w:rsidR="00AC324D">
        <w:rPr>
          <w:rFonts w:ascii="Arial" w:hAnsi="Arial" w:cs="Arial"/>
          <w:sz w:val="21"/>
          <w:szCs w:val="21"/>
        </w:rPr>
        <w:t>meriti</w:t>
      </w:r>
      <w:r w:rsidR="005645A9">
        <w:rPr>
          <w:rFonts w:ascii="Arial" w:hAnsi="Arial" w:cs="Arial"/>
          <w:sz w:val="21"/>
          <w:szCs w:val="21"/>
        </w:rPr>
        <w:t>ng</w:t>
      </w:r>
      <w:r w:rsidR="00A64D74">
        <w:rPr>
          <w:rFonts w:ascii="Arial" w:hAnsi="Arial" w:cs="Arial"/>
          <w:sz w:val="21"/>
          <w:szCs w:val="21"/>
        </w:rPr>
        <w:t xml:space="preserve"> </w:t>
      </w:r>
      <w:r w:rsidR="000B0A4F">
        <w:rPr>
          <w:rFonts w:ascii="Arial" w:hAnsi="Arial" w:cs="Arial"/>
          <w:sz w:val="21"/>
          <w:szCs w:val="21"/>
        </w:rPr>
        <w:t>extensive</w:t>
      </w:r>
      <w:r w:rsidR="001F4B18" w:rsidRPr="00205F28">
        <w:rPr>
          <w:rFonts w:ascii="Arial" w:hAnsi="Arial" w:cs="Arial"/>
          <w:sz w:val="21"/>
          <w:szCs w:val="21"/>
        </w:rPr>
        <w:t xml:space="preserve"> discussion, however, is occupation.</w:t>
      </w:r>
      <w:r w:rsidR="001F4B18">
        <w:rPr>
          <w:rFonts w:ascii="Arial" w:hAnsi="Arial" w:cs="Arial"/>
          <w:sz w:val="21"/>
          <w:szCs w:val="21"/>
        </w:rPr>
        <w:t xml:space="preserve"> </w:t>
      </w:r>
    </w:p>
    <w:p w14:paraId="4B108109" w14:textId="77777777" w:rsidR="00592AFE" w:rsidRDefault="00592AFE" w:rsidP="009573DE">
      <w:pPr>
        <w:spacing w:line="360" w:lineRule="auto"/>
        <w:jc w:val="both"/>
        <w:rPr>
          <w:rFonts w:ascii="Arial" w:hAnsi="Arial" w:cs="Arial"/>
          <w:sz w:val="21"/>
          <w:szCs w:val="21"/>
        </w:rPr>
      </w:pPr>
    </w:p>
    <w:p w14:paraId="53331893" w14:textId="1AEE3C3C" w:rsidR="00592AFE" w:rsidRDefault="0009227C" w:rsidP="009573DE">
      <w:pPr>
        <w:spacing w:line="360" w:lineRule="auto"/>
        <w:jc w:val="both"/>
        <w:rPr>
          <w:rFonts w:ascii="Arial" w:hAnsi="Arial" w:cs="Arial"/>
          <w:sz w:val="21"/>
          <w:szCs w:val="21"/>
        </w:rPr>
      </w:pPr>
      <w:r w:rsidRPr="005645A9">
        <w:rPr>
          <w:rFonts w:ascii="Arial" w:hAnsi="Arial" w:cs="Arial"/>
          <w:sz w:val="21"/>
          <w:szCs w:val="21"/>
        </w:rPr>
        <w:t xml:space="preserve">Occupation refers to the acquisition of </w:t>
      </w:r>
      <w:r w:rsidR="00430AA3" w:rsidRPr="005645A9">
        <w:rPr>
          <w:rFonts w:ascii="Arial" w:hAnsi="Arial" w:cs="Arial"/>
          <w:i/>
          <w:sz w:val="21"/>
          <w:szCs w:val="21"/>
        </w:rPr>
        <w:t xml:space="preserve">terra nullius </w:t>
      </w:r>
      <w:r w:rsidR="000133DA" w:rsidRPr="005645A9">
        <w:rPr>
          <w:rFonts w:ascii="Arial" w:hAnsi="Arial" w:cs="Arial"/>
          <w:sz w:val="21"/>
          <w:szCs w:val="21"/>
        </w:rPr>
        <w:t>(</w:t>
      </w:r>
      <w:r w:rsidRPr="005645A9">
        <w:rPr>
          <w:rFonts w:ascii="Arial" w:hAnsi="Arial" w:cs="Arial"/>
          <w:sz w:val="21"/>
          <w:szCs w:val="21"/>
        </w:rPr>
        <w:t xml:space="preserve">hitherto </w:t>
      </w:r>
      <w:r w:rsidR="00430AA3" w:rsidRPr="005645A9">
        <w:rPr>
          <w:rFonts w:ascii="Arial" w:hAnsi="Arial" w:cs="Arial"/>
          <w:sz w:val="21"/>
          <w:szCs w:val="21"/>
        </w:rPr>
        <w:t>unappropriated</w:t>
      </w:r>
      <w:r w:rsidR="00883372" w:rsidRPr="005645A9">
        <w:rPr>
          <w:rFonts w:ascii="Arial" w:hAnsi="Arial" w:cs="Arial"/>
          <w:sz w:val="21"/>
          <w:szCs w:val="21"/>
        </w:rPr>
        <w:t xml:space="preserve"> land</w:t>
      </w:r>
      <w:r w:rsidR="00430AA3" w:rsidRPr="005645A9">
        <w:rPr>
          <w:rFonts w:ascii="Arial" w:hAnsi="Arial" w:cs="Arial"/>
          <w:sz w:val="21"/>
          <w:szCs w:val="21"/>
        </w:rPr>
        <w:t>)</w:t>
      </w:r>
      <w:r w:rsidR="00E8275F" w:rsidRPr="005645A9">
        <w:rPr>
          <w:rFonts w:ascii="Arial" w:hAnsi="Arial" w:cs="Arial"/>
          <w:sz w:val="21"/>
          <w:szCs w:val="21"/>
        </w:rPr>
        <w:t xml:space="preserve">, </w:t>
      </w:r>
      <w:r w:rsidRPr="005645A9">
        <w:rPr>
          <w:rFonts w:ascii="Arial" w:hAnsi="Arial" w:cs="Arial"/>
          <w:sz w:val="21"/>
          <w:szCs w:val="21"/>
        </w:rPr>
        <w:t>following a process of discovery, symbolic annexation, and ‘effective’ occupation.</w:t>
      </w:r>
      <w:r w:rsidRPr="005645A9">
        <w:rPr>
          <w:rStyle w:val="FootnoteReference"/>
          <w:rFonts w:ascii="Arial" w:hAnsi="Arial" w:cs="Arial"/>
          <w:sz w:val="21"/>
          <w:szCs w:val="21"/>
        </w:rPr>
        <w:footnoteReference w:id="5"/>
      </w:r>
      <w:r w:rsidR="00212FF2" w:rsidRPr="005645A9">
        <w:rPr>
          <w:rFonts w:ascii="Arial" w:hAnsi="Arial" w:cs="Arial"/>
          <w:sz w:val="21"/>
          <w:szCs w:val="21"/>
        </w:rPr>
        <w:t xml:space="preserve"> </w:t>
      </w:r>
      <w:r w:rsidR="00993100" w:rsidRPr="005645A9">
        <w:rPr>
          <w:rFonts w:ascii="Arial" w:hAnsi="Arial" w:cs="Arial"/>
          <w:sz w:val="21"/>
          <w:szCs w:val="21"/>
        </w:rPr>
        <w:t xml:space="preserve">The law </w:t>
      </w:r>
      <w:r w:rsidR="002A22FC" w:rsidRPr="005645A9">
        <w:rPr>
          <w:rFonts w:ascii="Arial" w:hAnsi="Arial" w:cs="Arial"/>
          <w:sz w:val="21"/>
          <w:szCs w:val="21"/>
        </w:rPr>
        <w:t>concerning</w:t>
      </w:r>
      <w:r w:rsidR="00C831E4" w:rsidRPr="005645A9">
        <w:rPr>
          <w:rFonts w:ascii="Arial" w:hAnsi="Arial" w:cs="Arial"/>
          <w:sz w:val="21"/>
          <w:szCs w:val="21"/>
        </w:rPr>
        <w:t xml:space="preserve"> occupation </w:t>
      </w:r>
      <w:r w:rsidR="002A22FC" w:rsidRPr="005645A9">
        <w:rPr>
          <w:rFonts w:ascii="Arial" w:hAnsi="Arial" w:cs="Arial"/>
          <w:sz w:val="21"/>
          <w:szCs w:val="21"/>
        </w:rPr>
        <w:t>evolved</w:t>
      </w:r>
      <w:r w:rsidR="00C831E4" w:rsidRPr="005645A9">
        <w:rPr>
          <w:rFonts w:ascii="Arial" w:hAnsi="Arial" w:cs="Arial"/>
          <w:sz w:val="21"/>
          <w:szCs w:val="21"/>
        </w:rPr>
        <w:t xml:space="preserve"> through three key decisions:</w:t>
      </w:r>
      <w:r w:rsidR="00993100" w:rsidRPr="005645A9">
        <w:rPr>
          <w:rFonts w:ascii="Arial" w:hAnsi="Arial" w:cs="Arial"/>
          <w:sz w:val="21"/>
          <w:szCs w:val="21"/>
        </w:rPr>
        <w:t xml:space="preserve"> </w:t>
      </w:r>
      <w:r w:rsidR="00C831E4" w:rsidRPr="005645A9">
        <w:rPr>
          <w:rFonts w:ascii="Arial" w:hAnsi="Arial" w:cs="Arial"/>
          <w:sz w:val="21"/>
          <w:szCs w:val="21"/>
        </w:rPr>
        <w:t xml:space="preserve">the </w:t>
      </w:r>
      <w:r w:rsidR="00C831E4" w:rsidRPr="005645A9">
        <w:rPr>
          <w:rFonts w:ascii="Arial" w:hAnsi="Arial" w:cs="Arial"/>
          <w:i/>
          <w:sz w:val="21"/>
          <w:szCs w:val="21"/>
        </w:rPr>
        <w:t>Island of Palmas Case</w:t>
      </w:r>
      <w:r w:rsidR="00D90346" w:rsidRPr="005645A9">
        <w:rPr>
          <w:rStyle w:val="FootnoteReference"/>
          <w:rFonts w:ascii="Arial" w:hAnsi="Arial" w:cs="Arial"/>
          <w:sz w:val="21"/>
          <w:szCs w:val="21"/>
        </w:rPr>
        <w:footnoteReference w:id="6"/>
      </w:r>
      <w:r w:rsidR="00C831E4" w:rsidRPr="005645A9">
        <w:rPr>
          <w:rFonts w:ascii="Arial" w:hAnsi="Arial" w:cs="Arial"/>
          <w:sz w:val="21"/>
          <w:szCs w:val="21"/>
        </w:rPr>
        <w:t xml:space="preserve">, the </w:t>
      </w:r>
      <w:r w:rsidR="00C831E4" w:rsidRPr="005645A9">
        <w:rPr>
          <w:rFonts w:ascii="Arial" w:hAnsi="Arial" w:cs="Arial"/>
          <w:i/>
          <w:sz w:val="21"/>
          <w:szCs w:val="21"/>
        </w:rPr>
        <w:t>Clipperton Island Award</w:t>
      </w:r>
      <w:r w:rsidR="00D90346" w:rsidRPr="005645A9">
        <w:rPr>
          <w:rStyle w:val="FootnoteReference"/>
          <w:rFonts w:ascii="Arial" w:hAnsi="Arial" w:cs="Arial"/>
          <w:sz w:val="21"/>
          <w:szCs w:val="21"/>
        </w:rPr>
        <w:footnoteReference w:id="7"/>
      </w:r>
      <w:r w:rsidR="00C831E4" w:rsidRPr="005645A9">
        <w:rPr>
          <w:rFonts w:ascii="Arial" w:hAnsi="Arial" w:cs="Arial"/>
          <w:sz w:val="21"/>
          <w:szCs w:val="21"/>
        </w:rPr>
        <w:t>, and the</w:t>
      </w:r>
      <w:r w:rsidR="00C831E4" w:rsidRPr="005645A9">
        <w:rPr>
          <w:rFonts w:ascii="Arial" w:hAnsi="Arial" w:cs="Arial"/>
          <w:i/>
          <w:sz w:val="21"/>
          <w:szCs w:val="21"/>
        </w:rPr>
        <w:t xml:space="preserve"> Legal Status of Eastern Greenland</w:t>
      </w:r>
      <w:r w:rsidR="00C831E4" w:rsidRPr="005645A9">
        <w:rPr>
          <w:rFonts w:ascii="Arial" w:hAnsi="Arial" w:cs="Arial"/>
          <w:sz w:val="21"/>
          <w:szCs w:val="21"/>
        </w:rPr>
        <w:t xml:space="preserve"> </w:t>
      </w:r>
      <w:r w:rsidR="00C831E4" w:rsidRPr="005645A9">
        <w:rPr>
          <w:rFonts w:ascii="Arial" w:hAnsi="Arial" w:cs="Arial"/>
          <w:i/>
          <w:sz w:val="21"/>
          <w:szCs w:val="21"/>
        </w:rPr>
        <w:t>Case</w:t>
      </w:r>
      <w:r w:rsidR="00D90346" w:rsidRPr="005645A9">
        <w:rPr>
          <w:rStyle w:val="FootnoteReference"/>
          <w:rFonts w:ascii="Arial" w:hAnsi="Arial" w:cs="Arial"/>
          <w:sz w:val="21"/>
          <w:szCs w:val="21"/>
        </w:rPr>
        <w:footnoteReference w:id="8"/>
      </w:r>
      <w:r w:rsidR="00C831E4" w:rsidRPr="005645A9">
        <w:rPr>
          <w:rFonts w:ascii="Arial" w:hAnsi="Arial" w:cs="Arial"/>
          <w:sz w:val="21"/>
          <w:szCs w:val="21"/>
        </w:rPr>
        <w:t>.</w:t>
      </w:r>
      <w:r w:rsidR="00840F7B" w:rsidRPr="005645A9">
        <w:rPr>
          <w:rFonts w:ascii="Arial" w:hAnsi="Arial" w:cs="Arial"/>
          <w:sz w:val="21"/>
          <w:szCs w:val="21"/>
        </w:rPr>
        <w:t xml:space="preserve"> </w:t>
      </w:r>
      <w:r w:rsidR="005645A9" w:rsidRPr="005645A9">
        <w:rPr>
          <w:rFonts w:ascii="Arial" w:hAnsi="Arial" w:cs="Arial"/>
          <w:sz w:val="21"/>
          <w:szCs w:val="21"/>
        </w:rPr>
        <w:t>The facts in each</w:t>
      </w:r>
      <w:r w:rsidR="008B4FE6" w:rsidRPr="005645A9">
        <w:rPr>
          <w:rFonts w:ascii="Arial" w:hAnsi="Arial" w:cs="Arial"/>
          <w:sz w:val="21"/>
          <w:szCs w:val="21"/>
        </w:rPr>
        <w:t xml:space="preserve"> are somewhat esoteric; therefore, only the resulting principle</w:t>
      </w:r>
      <w:r w:rsidR="00366F91" w:rsidRPr="005645A9">
        <w:rPr>
          <w:rFonts w:ascii="Arial" w:hAnsi="Arial" w:cs="Arial"/>
          <w:sz w:val="21"/>
          <w:szCs w:val="21"/>
        </w:rPr>
        <w:t>s</w:t>
      </w:r>
      <w:r w:rsidR="008B4FE6" w:rsidRPr="005645A9">
        <w:rPr>
          <w:rFonts w:ascii="Arial" w:hAnsi="Arial" w:cs="Arial"/>
          <w:sz w:val="21"/>
          <w:szCs w:val="21"/>
        </w:rPr>
        <w:t xml:space="preserve"> </w:t>
      </w:r>
      <w:r w:rsidR="00366F91" w:rsidRPr="005645A9">
        <w:rPr>
          <w:rFonts w:ascii="Arial" w:hAnsi="Arial" w:cs="Arial"/>
          <w:sz w:val="21"/>
          <w:szCs w:val="21"/>
        </w:rPr>
        <w:t>are</w:t>
      </w:r>
      <w:r w:rsidR="008B4FE6" w:rsidRPr="005645A9">
        <w:rPr>
          <w:rFonts w:ascii="Arial" w:hAnsi="Arial" w:cs="Arial"/>
          <w:sz w:val="21"/>
          <w:szCs w:val="21"/>
        </w:rPr>
        <w:t xml:space="preserve"> expounded.</w:t>
      </w:r>
    </w:p>
    <w:p w14:paraId="56F8FAC7" w14:textId="77777777" w:rsidR="00C23809" w:rsidRDefault="00C23809" w:rsidP="009573DE">
      <w:pPr>
        <w:spacing w:line="360" w:lineRule="auto"/>
        <w:jc w:val="both"/>
        <w:rPr>
          <w:rFonts w:ascii="Arial" w:hAnsi="Arial" w:cs="Arial"/>
          <w:sz w:val="21"/>
          <w:szCs w:val="21"/>
        </w:rPr>
      </w:pPr>
    </w:p>
    <w:p w14:paraId="1DFDC868" w14:textId="624AED72" w:rsidR="00592AFE" w:rsidRDefault="00F074F1" w:rsidP="009573DE">
      <w:pPr>
        <w:spacing w:line="360" w:lineRule="auto"/>
        <w:jc w:val="both"/>
        <w:rPr>
          <w:rFonts w:ascii="Arial" w:hAnsi="Arial" w:cs="Arial"/>
          <w:sz w:val="21"/>
          <w:szCs w:val="21"/>
        </w:rPr>
      </w:pPr>
      <w:r>
        <w:rPr>
          <w:rFonts w:ascii="Arial" w:hAnsi="Arial" w:cs="Arial"/>
          <w:i/>
          <w:sz w:val="21"/>
          <w:szCs w:val="21"/>
        </w:rPr>
        <w:t xml:space="preserve">Palmas </w:t>
      </w:r>
      <w:r w:rsidR="00C23809">
        <w:rPr>
          <w:rFonts w:ascii="Arial" w:hAnsi="Arial" w:cs="Arial"/>
          <w:sz w:val="21"/>
          <w:szCs w:val="21"/>
        </w:rPr>
        <w:t xml:space="preserve">concerned a dispute between the United States and the Netherlands </w:t>
      </w:r>
      <w:r w:rsidR="00293BEB">
        <w:rPr>
          <w:rFonts w:ascii="Arial" w:hAnsi="Arial" w:cs="Arial"/>
          <w:sz w:val="21"/>
          <w:szCs w:val="21"/>
        </w:rPr>
        <w:t xml:space="preserve">over </w:t>
      </w:r>
      <w:r w:rsidR="0078288B">
        <w:rPr>
          <w:rFonts w:ascii="Arial" w:hAnsi="Arial" w:cs="Arial"/>
          <w:sz w:val="21"/>
          <w:szCs w:val="21"/>
        </w:rPr>
        <w:t>which</w:t>
      </w:r>
      <w:r w:rsidR="00040544">
        <w:rPr>
          <w:rFonts w:ascii="Arial" w:hAnsi="Arial" w:cs="Arial"/>
          <w:sz w:val="21"/>
          <w:szCs w:val="21"/>
        </w:rPr>
        <w:t xml:space="preserve"> had acquired title to </w:t>
      </w:r>
      <w:r w:rsidR="0078288B">
        <w:rPr>
          <w:rFonts w:ascii="Arial" w:hAnsi="Arial" w:cs="Arial"/>
          <w:sz w:val="21"/>
          <w:szCs w:val="21"/>
        </w:rPr>
        <w:t xml:space="preserve">a tiny </w:t>
      </w:r>
      <w:r w:rsidR="009D63DB">
        <w:rPr>
          <w:rFonts w:ascii="Arial" w:hAnsi="Arial" w:cs="Arial"/>
          <w:sz w:val="21"/>
          <w:szCs w:val="21"/>
        </w:rPr>
        <w:t xml:space="preserve">island in </w:t>
      </w:r>
      <w:r w:rsidR="005F5114" w:rsidRPr="005F5114">
        <w:rPr>
          <w:rFonts w:ascii="Arial" w:hAnsi="Arial" w:cs="Arial"/>
          <w:sz w:val="21"/>
          <w:szCs w:val="21"/>
        </w:rPr>
        <w:t>the Philippine</w:t>
      </w:r>
      <w:r w:rsidR="00366F91">
        <w:rPr>
          <w:rFonts w:ascii="Arial" w:hAnsi="Arial" w:cs="Arial"/>
          <w:sz w:val="21"/>
          <w:szCs w:val="21"/>
        </w:rPr>
        <w:t>s</w:t>
      </w:r>
      <w:r w:rsidR="00293BEB" w:rsidRPr="005F5114">
        <w:rPr>
          <w:rFonts w:ascii="Arial" w:hAnsi="Arial" w:cs="Arial"/>
          <w:sz w:val="21"/>
          <w:szCs w:val="21"/>
        </w:rPr>
        <w:t xml:space="preserve">. </w:t>
      </w:r>
      <w:r w:rsidR="008202DF" w:rsidRPr="005F5114">
        <w:rPr>
          <w:rFonts w:ascii="Arial" w:hAnsi="Arial" w:cs="Arial"/>
          <w:sz w:val="21"/>
          <w:szCs w:val="21"/>
        </w:rPr>
        <w:t>The</w:t>
      </w:r>
      <w:r w:rsidR="008202DF">
        <w:rPr>
          <w:rFonts w:ascii="Arial" w:hAnsi="Arial" w:cs="Arial"/>
          <w:sz w:val="21"/>
          <w:szCs w:val="21"/>
        </w:rPr>
        <w:t xml:space="preserve"> dispute was referred t</w:t>
      </w:r>
      <w:r w:rsidR="00953A67">
        <w:rPr>
          <w:rFonts w:ascii="Arial" w:hAnsi="Arial" w:cs="Arial"/>
          <w:sz w:val="21"/>
          <w:szCs w:val="21"/>
        </w:rPr>
        <w:t xml:space="preserve">o arbitration, with </w:t>
      </w:r>
      <w:r w:rsidR="00FC2720">
        <w:rPr>
          <w:rFonts w:ascii="Arial" w:hAnsi="Arial" w:cs="Arial"/>
          <w:sz w:val="21"/>
          <w:szCs w:val="21"/>
        </w:rPr>
        <w:t>Max Huber</w:t>
      </w:r>
      <w:r w:rsidR="00953A67">
        <w:rPr>
          <w:rFonts w:ascii="Arial" w:hAnsi="Arial" w:cs="Arial"/>
          <w:sz w:val="21"/>
          <w:szCs w:val="21"/>
        </w:rPr>
        <w:t xml:space="preserve"> as </w:t>
      </w:r>
      <w:r w:rsidR="00C520C3">
        <w:rPr>
          <w:rFonts w:ascii="Arial" w:hAnsi="Arial" w:cs="Arial"/>
          <w:sz w:val="21"/>
          <w:szCs w:val="21"/>
        </w:rPr>
        <w:t xml:space="preserve">sole </w:t>
      </w:r>
      <w:r w:rsidR="00953A67">
        <w:rPr>
          <w:rFonts w:ascii="Arial" w:hAnsi="Arial" w:cs="Arial"/>
          <w:sz w:val="21"/>
          <w:szCs w:val="21"/>
        </w:rPr>
        <w:t>arbitrator</w:t>
      </w:r>
      <w:r w:rsidR="00C92254">
        <w:rPr>
          <w:rFonts w:ascii="Arial" w:hAnsi="Arial" w:cs="Arial"/>
          <w:sz w:val="21"/>
          <w:szCs w:val="21"/>
        </w:rPr>
        <w:t xml:space="preserve">. </w:t>
      </w:r>
      <w:r w:rsidR="009649EE" w:rsidRPr="00953A67">
        <w:rPr>
          <w:rFonts w:ascii="Arial" w:hAnsi="Arial" w:cs="Arial"/>
          <w:sz w:val="21"/>
          <w:szCs w:val="21"/>
        </w:rPr>
        <w:t xml:space="preserve">Huber decided in </w:t>
      </w:r>
      <w:r w:rsidR="009D63DB">
        <w:rPr>
          <w:rFonts w:ascii="Arial" w:hAnsi="Arial" w:cs="Arial"/>
          <w:sz w:val="21"/>
          <w:szCs w:val="21"/>
        </w:rPr>
        <w:t xml:space="preserve">the Netherlands’ </w:t>
      </w:r>
      <w:r w:rsidR="009649EE" w:rsidRPr="00953A67">
        <w:rPr>
          <w:rFonts w:ascii="Arial" w:hAnsi="Arial" w:cs="Arial"/>
          <w:sz w:val="21"/>
          <w:szCs w:val="21"/>
        </w:rPr>
        <w:t>favour</w:t>
      </w:r>
      <w:r w:rsidR="00FB7360" w:rsidRPr="00953A67">
        <w:rPr>
          <w:rFonts w:ascii="Arial" w:hAnsi="Arial" w:cs="Arial"/>
          <w:sz w:val="21"/>
          <w:szCs w:val="21"/>
        </w:rPr>
        <w:t xml:space="preserve"> and, i</w:t>
      </w:r>
      <w:r w:rsidR="001F02E3" w:rsidRPr="00953A67">
        <w:rPr>
          <w:rFonts w:ascii="Arial" w:hAnsi="Arial" w:cs="Arial"/>
          <w:sz w:val="21"/>
          <w:szCs w:val="21"/>
        </w:rPr>
        <w:t>n so doing, established three key principles. First,</w:t>
      </w:r>
      <w:r w:rsidR="00635242" w:rsidRPr="00953A67">
        <w:rPr>
          <w:rFonts w:ascii="Arial" w:hAnsi="Arial" w:cs="Arial"/>
          <w:sz w:val="21"/>
          <w:szCs w:val="21"/>
        </w:rPr>
        <w:t xml:space="preserve"> </w:t>
      </w:r>
      <w:r w:rsidR="00017061" w:rsidRPr="00953A67">
        <w:rPr>
          <w:rFonts w:ascii="Arial" w:hAnsi="Arial" w:cs="Arial"/>
          <w:sz w:val="21"/>
          <w:szCs w:val="21"/>
        </w:rPr>
        <w:t>mere</w:t>
      </w:r>
      <w:r w:rsidR="00017061">
        <w:rPr>
          <w:rFonts w:ascii="Arial" w:hAnsi="Arial" w:cs="Arial"/>
          <w:sz w:val="21"/>
          <w:szCs w:val="21"/>
        </w:rPr>
        <w:t xml:space="preserve"> </w:t>
      </w:r>
      <w:r w:rsidR="005A28F1">
        <w:rPr>
          <w:rFonts w:ascii="Arial" w:hAnsi="Arial" w:cs="Arial"/>
          <w:sz w:val="21"/>
          <w:szCs w:val="21"/>
        </w:rPr>
        <w:t xml:space="preserve">discovery </w:t>
      </w:r>
      <w:r w:rsidR="00C520C3">
        <w:rPr>
          <w:rFonts w:ascii="Arial" w:hAnsi="Arial" w:cs="Arial"/>
          <w:sz w:val="21"/>
          <w:szCs w:val="21"/>
        </w:rPr>
        <w:t>is</w:t>
      </w:r>
      <w:r w:rsidR="005A28F1">
        <w:rPr>
          <w:rFonts w:ascii="Arial" w:hAnsi="Arial" w:cs="Arial"/>
          <w:sz w:val="21"/>
          <w:szCs w:val="21"/>
        </w:rPr>
        <w:t xml:space="preserve"> insufficient for establishing sovereignty, although </w:t>
      </w:r>
      <w:r w:rsidR="00FB3CED">
        <w:rPr>
          <w:rFonts w:ascii="Arial" w:hAnsi="Arial" w:cs="Arial"/>
          <w:sz w:val="21"/>
          <w:szCs w:val="21"/>
        </w:rPr>
        <w:t xml:space="preserve">it </w:t>
      </w:r>
      <w:r w:rsidR="009D5EF0">
        <w:rPr>
          <w:rFonts w:ascii="Arial" w:hAnsi="Arial" w:cs="Arial"/>
          <w:sz w:val="21"/>
          <w:szCs w:val="21"/>
        </w:rPr>
        <w:t>does</w:t>
      </w:r>
      <w:r w:rsidR="00FB3CED">
        <w:rPr>
          <w:rFonts w:ascii="Arial" w:hAnsi="Arial" w:cs="Arial"/>
          <w:sz w:val="21"/>
          <w:szCs w:val="21"/>
        </w:rPr>
        <w:t xml:space="preserve"> </w:t>
      </w:r>
      <w:r w:rsidR="009875F9">
        <w:rPr>
          <w:rFonts w:ascii="Arial" w:hAnsi="Arial" w:cs="Arial"/>
          <w:sz w:val="21"/>
          <w:szCs w:val="21"/>
        </w:rPr>
        <w:t xml:space="preserve">create </w:t>
      </w:r>
      <w:r w:rsidR="00D718CC">
        <w:rPr>
          <w:rFonts w:ascii="Arial" w:hAnsi="Arial" w:cs="Arial"/>
          <w:sz w:val="21"/>
          <w:szCs w:val="21"/>
        </w:rPr>
        <w:t>‘</w:t>
      </w:r>
      <w:r w:rsidR="002F78C6">
        <w:rPr>
          <w:rFonts w:ascii="Arial" w:hAnsi="Arial" w:cs="Arial"/>
          <w:sz w:val="21"/>
          <w:szCs w:val="21"/>
        </w:rPr>
        <w:t>inchoate</w:t>
      </w:r>
      <w:r w:rsidR="00D718CC">
        <w:rPr>
          <w:rFonts w:ascii="Arial" w:hAnsi="Arial" w:cs="Arial"/>
          <w:sz w:val="21"/>
          <w:szCs w:val="21"/>
        </w:rPr>
        <w:t>’</w:t>
      </w:r>
      <w:r w:rsidR="00844143">
        <w:rPr>
          <w:rFonts w:ascii="Arial" w:hAnsi="Arial" w:cs="Arial"/>
          <w:sz w:val="21"/>
          <w:szCs w:val="21"/>
        </w:rPr>
        <w:t xml:space="preserve"> title. Secondly, </w:t>
      </w:r>
      <w:r w:rsidR="004C1A52">
        <w:rPr>
          <w:rFonts w:ascii="Arial" w:hAnsi="Arial" w:cs="Arial"/>
          <w:sz w:val="21"/>
          <w:szCs w:val="21"/>
        </w:rPr>
        <w:t>continuous</w:t>
      </w:r>
      <w:r w:rsidR="0007013C">
        <w:rPr>
          <w:rFonts w:ascii="Arial" w:hAnsi="Arial" w:cs="Arial"/>
          <w:sz w:val="21"/>
          <w:szCs w:val="21"/>
        </w:rPr>
        <w:t>,</w:t>
      </w:r>
      <w:r w:rsidR="004C1A52">
        <w:rPr>
          <w:rFonts w:ascii="Arial" w:hAnsi="Arial" w:cs="Arial"/>
          <w:sz w:val="21"/>
          <w:szCs w:val="21"/>
        </w:rPr>
        <w:t xml:space="preserve"> actual displays of sovereignty</w:t>
      </w:r>
      <w:r w:rsidR="0058648E">
        <w:rPr>
          <w:rFonts w:ascii="Arial" w:hAnsi="Arial" w:cs="Arial"/>
          <w:sz w:val="21"/>
          <w:szCs w:val="21"/>
        </w:rPr>
        <w:t xml:space="preserve"> amounting to ‘effective’ occupation</w:t>
      </w:r>
      <w:r w:rsidR="004C1A52">
        <w:rPr>
          <w:rFonts w:ascii="Arial" w:hAnsi="Arial" w:cs="Arial"/>
          <w:sz w:val="21"/>
          <w:szCs w:val="21"/>
        </w:rPr>
        <w:t xml:space="preserve"> are necessary to consolidate title. </w:t>
      </w:r>
      <w:r w:rsidR="000A0CD4">
        <w:rPr>
          <w:rFonts w:ascii="Arial" w:hAnsi="Arial" w:cs="Arial"/>
          <w:sz w:val="21"/>
          <w:szCs w:val="21"/>
        </w:rPr>
        <w:t xml:space="preserve">Thirdly, </w:t>
      </w:r>
      <w:r w:rsidR="00B14E52">
        <w:rPr>
          <w:rFonts w:ascii="Arial" w:hAnsi="Arial" w:cs="Arial"/>
          <w:sz w:val="21"/>
          <w:szCs w:val="21"/>
        </w:rPr>
        <w:t xml:space="preserve">claims to title based on contiguity </w:t>
      </w:r>
      <w:r w:rsidR="009D5EF0">
        <w:rPr>
          <w:rFonts w:ascii="Arial" w:hAnsi="Arial" w:cs="Arial"/>
          <w:sz w:val="21"/>
          <w:szCs w:val="21"/>
        </w:rPr>
        <w:t>have</w:t>
      </w:r>
      <w:r w:rsidR="00B14E52">
        <w:rPr>
          <w:rFonts w:ascii="Arial" w:hAnsi="Arial" w:cs="Arial"/>
          <w:sz w:val="21"/>
          <w:szCs w:val="21"/>
        </w:rPr>
        <w:t xml:space="preserve"> no</w:t>
      </w:r>
      <w:r w:rsidR="009D63DB">
        <w:rPr>
          <w:rFonts w:ascii="Arial" w:hAnsi="Arial" w:cs="Arial"/>
          <w:sz w:val="21"/>
          <w:szCs w:val="21"/>
        </w:rPr>
        <w:t xml:space="preserve"> legal</w:t>
      </w:r>
      <w:r w:rsidR="00B14E52">
        <w:rPr>
          <w:rFonts w:ascii="Arial" w:hAnsi="Arial" w:cs="Arial"/>
          <w:sz w:val="21"/>
          <w:szCs w:val="21"/>
        </w:rPr>
        <w:t xml:space="preserve"> </w:t>
      </w:r>
      <w:r w:rsidR="00B14E52" w:rsidRPr="002A22FC">
        <w:rPr>
          <w:rFonts w:ascii="Arial" w:hAnsi="Arial" w:cs="Arial"/>
          <w:sz w:val="21"/>
          <w:szCs w:val="21"/>
        </w:rPr>
        <w:t>force.</w:t>
      </w:r>
      <w:r w:rsidR="007B732B">
        <w:rPr>
          <w:rFonts w:ascii="Arial" w:hAnsi="Arial" w:cs="Arial"/>
          <w:sz w:val="21"/>
          <w:szCs w:val="21"/>
        </w:rPr>
        <w:t xml:space="preserve"> </w:t>
      </w:r>
    </w:p>
    <w:p w14:paraId="7BC60F21" w14:textId="77777777" w:rsidR="002C1E19" w:rsidRDefault="002C1E19" w:rsidP="009573DE">
      <w:pPr>
        <w:spacing w:line="360" w:lineRule="auto"/>
        <w:jc w:val="both"/>
        <w:rPr>
          <w:rFonts w:ascii="Arial" w:hAnsi="Arial" w:cs="Arial"/>
          <w:sz w:val="21"/>
          <w:szCs w:val="21"/>
        </w:rPr>
      </w:pPr>
    </w:p>
    <w:p w14:paraId="0482D542" w14:textId="0CCCB01A" w:rsidR="00384B07" w:rsidRPr="00095B3A" w:rsidRDefault="002C1E19" w:rsidP="009573DE">
      <w:pPr>
        <w:spacing w:line="360" w:lineRule="auto"/>
        <w:jc w:val="both"/>
        <w:rPr>
          <w:rFonts w:ascii="Arial" w:hAnsi="Arial" w:cs="Arial"/>
          <w:sz w:val="21"/>
          <w:szCs w:val="21"/>
        </w:rPr>
      </w:pPr>
      <w:r w:rsidRPr="00CE76DC">
        <w:rPr>
          <w:rFonts w:ascii="Arial" w:hAnsi="Arial" w:cs="Arial"/>
          <w:i/>
          <w:sz w:val="21"/>
          <w:szCs w:val="21"/>
        </w:rPr>
        <w:lastRenderedPageBreak/>
        <w:t xml:space="preserve">Clipperton Island </w:t>
      </w:r>
      <w:r>
        <w:rPr>
          <w:rFonts w:ascii="Arial" w:hAnsi="Arial" w:cs="Arial"/>
          <w:sz w:val="21"/>
          <w:szCs w:val="21"/>
        </w:rPr>
        <w:t xml:space="preserve">concerned </w:t>
      </w:r>
      <w:r w:rsidR="00CE76DC">
        <w:rPr>
          <w:rFonts w:ascii="Arial" w:hAnsi="Arial" w:cs="Arial"/>
          <w:sz w:val="21"/>
          <w:szCs w:val="21"/>
        </w:rPr>
        <w:t xml:space="preserve">a </w:t>
      </w:r>
      <w:r w:rsidR="009C1FD3">
        <w:rPr>
          <w:rFonts w:ascii="Arial" w:hAnsi="Arial" w:cs="Arial"/>
          <w:sz w:val="21"/>
          <w:szCs w:val="21"/>
        </w:rPr>
        <w:t xml:space="preserve">dispute </w:t>
      </w:r>
      <w:r w:rsidR="0006432E">
        <w:rPr>
          <w:rFonts w:ascii="Arial" w:hAnsi="Arial" w:cs="Arial"/>
          <w:sz w:val="21"/>
          <w:szCs w:val="21"/>
        </w:rPr>
        <w:t xml:space="preserve">between France and Mexico </w:t>
      </w:r>
      <w:r w:rsidR="009C1FD3">
        <w:rPr>
          <w:rFonts w:ascii="Arial" w:hAnsi="Arial" w:cs="Arial"/>
          <w:sz w:val="21"/>
          <w:szCs w:val="21"/>
        </w:rPr>
        <w:t>over a</w:t>
      </w:r>
      <w:r w:rsidR="00953A67">
        <w:rPr>
          <w:rFonts w:ascii="Arial" w:hAnsi="Arial" w:cs="Arial"/>
          <w:sz w:val="21"/>
          <w:szCs w:val="21"/>
        </w:rPr>
        <w:t>nother</w:t>
      </w:r>
      <w:r w:rsidR="009C1FD3">
        <w:rPr>
          <w:rFonts w:ascii="Arial" w:hAnsi="Arial" w:cs="Arial"/>
          <w:sz w:val="21"/>
          <w:szCs w:val="21"/>
        </w:rPr>
        <w:t xml:space="preserve"> tiny</w:t>
      </w:r>
      <w:r w:rsidR="0006432E">
        <w:rPr>
          <w:rFonts w:ascii="Arial" w:hAnsi="Arial" w:cs="Arial"/>
          <w:sz w:val="21"/>
          <w:szCs w:val="21"/>
        </w:rPr>
        <w:t xml:space="preserve"> island</w:t>
      </w:r>
      <w:r>
        <w:rPr>
          <w:rFonts w:ascii="Arial" w:hAnsi="Arial" w:cs="Arial"/>
          <w:sz w:val="21"/>
          <w:szCs w:val="21"/>
        </w:rPr>
        <w:t xml:space="preserve">. </w:t>
      </w:r>
      <w:r w:rsidR="007E115A">
        <w:rPr>
          <w:rFonts w:ascii="Arial" w:hAnsi="Arial" w:cs="Arial"/>
          <w:sz w:val="21"/>
          <w:szCs w:val="21"/>
        </w:rPr>
        <w:t xml:space="preserve">The </w:t>
      </w:r>
      <w:r w:rsidR="009C267D">
        <w:rPr>
          <w:rFonts w:ascii="Arial" w:hAnsi="Arial" w:cs="Arial"/>
          <w:sz w:val="21"/>
          <w:szCs w:val="21"/>
        </w:rPr>
        <w:t>dispute</w:t>
      </w:r>
      <w:r w:rsidR="007E115A">
        <w:rPr>
          <w:rFonts w:ascii="Arial" w:hAnsi="Arial" w:cs="Arial"/>
          <w:sz w:val="21"/>
          <w:szCs w:val="21"/>
        </w:rPr>
        <w:t xml:space="preserve"> was </w:t>
      </w:r>
      <w:r w:rsidR="00CE76DC">
        <w:rPr>
          <w:rFonts w:ascii="Arial" w:hAnsi="Arial" w:cs="Arial"/>
          <w:sz w:val="21"/>
          <w:szCs w:val="21"/>
        </w:rPr>
        <w:t xml:space="preserve">decided in France’s favour because, </w:t>
      </w:r>
      <w:r w:rsidR="00D90346">
        <w:rPr>
          <w:rFonts w:ascii="Arial" w:hAnsi="Arial" w:cs="Arial"/>
          <w:sz w:val="21"/>
          <w:szCs w:val="21"/>
        </w:rPr>
        <w:t xml:space="preserve">unlike Mexico, France had exhibited the will to act as sovereign. </w:t>
      </w:r>
      <w:r w:rsidR="00095B3A" w:rsidRPr="00CD645B">
        <w:rPr>
          <w:rFonts w:ascii="Arial" w:hAnsi="Arial" w:cs="Arial"/>
          <w:sz w:val="21"/>
          <w:szCs w:val="21"/>
        </w:rPr>
        <w:t xml:space="preserve">France had, for example, </w:t>
      </w:r>
      <w:r w:rsidR="00CD645B" w:rsidRPr="00CD645B">
        <w:rPr>
          <w:rFonts w:ascii="Arial" w:hAnsi="Arial" w:cs="Arial"/>
          <w:sz w:val="21"/>
          <w:szCs w:val="21"/>
        </w:rPr>
        <w:t>protested</w:t>
      </w:r>
      <w:r w:rsidR="00C83C09" w:rsidRPr="00CD645B">
        <w:rPr>
          <w:rFonts w:ascii="Arial" w:hAnsi="Arial" w:cs="Arial"/>
          <w:sz w:val="21"/>
          <w:szCs w:val="21"/>
        </w:rPr>
        <w:t xml:space="preserve"> </w:t>
      </w:r>
      <w:r w:rsidR="00CD645B" w:rsidRPr="00CD645B">
        <w:rPr>
          <w:rFonts w:ascii="Arial" w:hAnsi="Arial" w:cs="Arial"/>
          <w:sz w:val="21"/>
          <w:szCs w:val="21"/>
        </w:rPr>
        <w:t xml:space="preserve">the raising of an American flag </w:t>
      </w:r>
      <w:r w:rsidR="00CB588B" w:rsidRPr="00CD645B">
        <w:rPr>
          <w:rFonts w:ascii="Arial" w:hAnsi="Arial" w:cs="Arial"/>
          <w:sz w:val="21"/>
          <w:szCs w:val="21"/>
        </w:rPr>
        <w:t xml:space="preserve">on </w:t>
      </w:r>
      <w:r w:rsidR="00CD645B">
        <w:rPr>
          <w:rFonts w:ascii="Arial" w:hAnsi="Arial" w:cs="Arial"/>
          <w:sz w:val="21"/>
          <w:szCs w:val="21"/>
        </w:rPr>
        <w:t>the i</w:t>
      </w:r>
      <w:r w:rsidR="00CB588B" w:rsidRPr="00CD645B">
        <w:rPr>
          <w:rFonts w:ascii="Arial" w:hAnsi="Arial" w:cs="Arial"/>
          <w:sz w:val="21"/>
          <w:szCs w:val="21"/>
        </w:rPr>
        <w:t xml:space="preserve">sland. </w:t>
      </w:r>
      <w:r w:rsidR="009C267D">
        <w:rPr>
          <w:rFonts w:ascii="Arial" w:hAnsi="Arial" w:cs="Arial"/>
          <w:sz w:val="21"/>
          <w:szCs w:val="21"/>
        </w:rPr>
        <w:t>The</w:t>
      </w:r>
      <w:r w:rsidR="00095B3A" w:rsidRPr="00CD645B">
        <w:rPr>
          <w:rFonts w:ascii="Arial" w:hAnsi="Arial" w:cs="Arial"/>
          <w:sz w:val="21"/>
          <w:szCs w:val="21"/>
        </w:rPr>
        <w:t xml:space="preserve"> decision</w:t>
      </w:r>
      <w:r w:rsidR="00095B3A">
        <w:rPr>
          <w:rFonts w:ascii="Arial" w:hAnsi="Arial" w:cs="Arial"/>
          <w:sz w:val="21"/>
          <w:szCs w:val="21"/>
        </w:rPr>
        <w:t xml:space="preserve"> suggests that traditional displays of sovereignty, such as settlement, are generally unnecessary provided state</w:t>
      </w:r>
      <w:r w:rsidR="00CD645B">
        <w:rPr>
          <w:rFonts w:ascii="Arial" w:hAnsi="Arial" w:cs="Arial"/>
          <w:sz w:val="21"/>
          <w:szCs w:val="21"/>
        </w:rPr>
        <w:t>s exhibit</w:t>
      </w:r>
      <w:r w:rsidR="00A07E93">
        <w:rPr>
          <w:rFonts w:ascii="Arial" w:hAnsi="Arial" w:cs="Arial"/>
          <w:sz w:val="21"/>
          <w:szCs w:val="21"/>
        </w:rPr>
        <w:t>, as France had,</w:t>
      </w:r>
      <w:r w:rsidR="00095B3A">
        <w:rPr>
          <w:rFonts w:ascii="Arial" w:hAnsi="Arial" w:cs="Arial"/>
          <w:sz w:val="21"/>
          <w:szCs w:val="21"/>
        </w:rPr>
        <w:t xml:space="preserve"> an </w:t>
      </w:r>
      <w:r w:rsidR="00095B3A">
        <w:rPr>
          <w:rFonts w:ascii="Arial" w:hAnsi="Arial" w:cs="Arial"/>
          <w:i/>
          <w:sz w:val="21"/>
          <w:szCs w:val="21"/>
        </w:rPr>
        <w:t>animus occupandi</w:t>
      </w:r>
      <w:r w:rsidR="00A07E93">
        <w:rPr>
          <w:rFonts w:ascii="Arial" w:hAnsi="Arial" w:cs="Arial"/>
          <w:sz w:val="21"/>
          <w:szCs w:val="21"/>
        </w:rPr>
        <w:t>.</w:t>
      </w:r>
      <w:r w:rsidR="00A07E93">
        <w:rPr>
          <w:rStyle w:val="FootnoteReference"/>
          <w:rFonts w:ascii="Arial" w:hAnsi="Arial" w:cs="Arial"/>
          <w:sz w:val="21"/>
          <w:szCs w:val="21"/>
        </w:rPr>
        <w:footnoteReference w:id="9"/>
      </w:r>
      <w:r w:rsidR="00A07E93">
        <w:rPr>
          <w:rFonts w:ascii="Arial" w:hAnsi="Arial" w:cs="Arial"/>
          <w:sz w:val="21"/>
          <w:szCs w:val="21"/>
        </w:rPr>
        <w:t xml:space="preserve"> </w:t>
      </w:r>
      <w:r w:rsidR="00743302">
        <w:rPr>
          <w:rFonts w:ascii="Arial" w:hAnsi="Arial" w:cs="Arial"/>
          <w:sz w:val="21"/>
          <w:szCs w:val="21"/>
        </w:rPr>
        <w:t xml:space="preserve">As </w:t>
      </w:r>
      <w:r w:rsidR="007328DE">
        <w:rPr>
          <w:rFonts w:ascii="Arial" w:hAnsi="Arial" w:cs="Arial"/>
          <w:sz w:val="21"/>
          <w:szCs w:val="21"/>
        </w:rPr>
        <w:t>Myhre noted</w:t>
      </w:r>
      <w:r w:rsidR="00743302">
        <w:rPr>
          <w:rFonts w:ascii="Arial" w:hAnsi="Arial" w:cs="Arial"/>
          <w:sz w:val="21"/>
          <w:szCs w:val="21"/>
        </w:rPr>
        <w:t>,</w:t>
      </w:r>
      <w:r w:rsidR="003A64E5">
        <w:rPr>
          <w:rFonts w:ascii="Arial" w:hAnsi="Arial" w:cs="Arial"/>
          <w:sz w:val="21"/>
          <w:szCs w:val="21"/>
        </w:rPr>
        <w:t xml:space="preserve"> this means that</w:t>
      </w:r>
      <w:r w:rsidR="00743302">
        <w:rPr>
          <w:rFonts w:ascii="Arial" w:hAnsi="Arial" w:cs="Arial"/>
          <w:sz w:val="21"/>
          <w:szCs w:val="21"/>
        </w:rPr>
        <w:t xml:space="preserve"> </w:t>
      </w:r>
      <w:r w:rsidR="00CE76DC">
        <w:rPr>
          <w:rFonts w:ascii="Arial" w:hAnsi="Arial" w:cs="Arial"/>
          <w:sz w:val="21"/>
          <w:szCs w:val="21"/>
        </w:rPr>
        <w:t>an</w:t>
      </w:r>
      <w:r w:rsidR="00743302">
        <w:rPr>
          <w:rFonts w:ascii="Arial" w:hAnsi="Arial" w:cs="Arial"/>
          <w:sz w:val="21"/>
          <w:szCs w:val="21"/>
        </w:rPr>
        <w:t xml:space="preserve"> </w:t>
      </w:r>
      <w:r w:rsidR="00743302">
        <w:rPr>
          <w:rFonts w:ascii="Arial" w:hAnsi="Arial" w:cs="Arial"/>
          <w:i/>
          <w:sz w:val="21"/>
          <w:szCs w:val="21"/>
        </w:rPr>
        <w:t xml:space="preserve">animus occupandi </w:t>
      </w:r>
      <w:r w:rsidR="00743302">
        <w:rPr>
          <w:rFonts w:ascii="Arial" w:hAnsi="Arial" w:cs="Arial"/>
          <w:sz w:val="21"/>
          <w:szCs w:val="21"/>
        </w:rPr>
        <w:t xml:space="preserve">need only be demonstrated as much as </w:t>
      </w:r>
      <w:r w:rsidR="00CE76DC">
        <w:rPr>
          <w:rFonts w:ascii="Arial" w:hAnsi="Arial" w:cs="Arial"/>
          <w:sz w:val="21"/>
          <w:szCs w:val="21"/>
        </w:rPr>
        <w:t>a</w:t>
      </w:r>
      <w:r w:rsidR="00743302">
        <w:rPr>
          <w:rFonts w:ascii="Arial" w:hAnsi="Arial" w:cs="Arial"/>
          <w:sz w:val="21"/>
          <w:szCs w:val="21"/>
        </w:rPr>
        <w:t xml:space="preserve"> territory requires.</w:t>
      </w:r>
      <w:r w:rsidR="00743302">
        <w:rPr>
          <w:rStyle w:val="FootnoteReference"/>
          <w:rFonts w:ascii="Arial" w:hAnsi="Arial" w:cs="Arial"/>
          <w:sz w:val="21"/>
          <w:szCs w:val="21"/>
        </w:rPr>
        <w:footnoteReference w:id="10"/>
      </w:r>
      <w:r w:rsidR="00743302">
        <w:rPr>
          <w:rFonts w:ascii="Arial" w:hAnsi="Arial" w:cs="Arial"/>
          <w:sz w:val="21"/>
          <w:szCs w:val="21"/>
        </w:rPr>
        <w:t xml:space="preserve"> </w:t>
      </w:r>
      <w:r w:rsidR="0006432E">
        <w:rPr>
          <w:rFonts w:ascii="Arial" w:hAnsi="Arial" w:cs="Arial"/>
          <w:sz w:val="21"/>
          <w:szCs w:val="21"/>
        </w:rPr>
        <w:t>Thus, the</w:t>
      </w:r>
      <w:r w:rsidR="003A64E5">
        <w:rPr>
          <w:rFonts w:ascii="Arial" w:hAnsi="Arial" w:cs="Arial"/>
          <w:sz w:val="21"/>
          <w:szCs w:val="21"/>
        </w:rPr>
        <w:t xml:space="preserve"> </w:t>
      </w:r>
      <w:r w:rsidR="00743302">
        <w:rPr>
          <w:rFonts w:ascii="Arial" w:hAnsi="Arial" w:cs="Arial"/>
          <w:sz w:val="21"/>
          <w:szCs w:val="21"/>
        </w:rPr>
        <w:t>decision</w:t>
      </w:r>
      <w:r w:rsidR="00FB4192">
        <w:rPr>
          <w:rFonts w:ascii="Arial" w:hAnsi="Arial" w:cs="Arial"/>
          <w:sz w:val="21"/>
          <w:szCs w:val="21"/>
        </w:rPr>
        <w:t xml:space="preserve"> is</w:t>
      </w:r>
      <w:r w:rsidR="003A64E5">
        <w:rPr>
          <w:rFonts w:ascii="Arial" w:hAnsi="Arial" w:cs="Arial"/>
          <w:sz w:val="21"/>
          <w:szCs w:val="21"/>
        </w:rPr>
        <w:t xml:space="preserve"> </w:t>
      </w:r>
      <w:r w:rsidR="00FB4192">
        <w:rPr>
          <w:rFonts w:ascii="Arial" w:hAnsi="Arial" w:cs="Arial"/>
          <w:sz w:val="21"/>
          <w:szCs w:val="21"/>
        </w:rPr>
        <w:t xml:space="preserve">particularly </w:t>
      </w:r>
      <w:r w:rsidR="00743302">
        <w:rPr>
          <w:rFonts w:ascii="Arial" w:hAnsi="Arial" w:cs="Arial"/>
          <w:sz w:val="21"/>
          <w:szCs w:val="21"/>
        </w:rPr>
        <w:t>pertinent to polar regions</w:t>
      </w:r>
      <w:r w:rsidR="003A64E5">
        <w:rPr>
          <w:rFonts w:ascii="Arial" w:hAnsi="Arial" w:cs="Arial"/>
          <w:sz w:val="21"/>
          <w:szCs w:val="21"/>
        </w:rPr>
        <w:t xml:space="preserve">, where displays of sovereignty are rarely necessary. </w:t>
      </w:r>
    </w:p>
    <w:p w14:paraId="783F6E07" w14:textId="169DF3D7" w:rsidR="002C1E19" w:rsidRPr="00CE76DC" w:rsidRDefault="002C1E19" w:rsidP="009573DE">
      <w:pPr>
        <w:spacing w:line="360" w:lineRule="auto"/>
        <w:jc w:val="both"/>
        <w:rPr>
          <w:rFonts w:ascii="Arial" w:hAnsi="Arial" w:cs="Arial"/>
          <w:i/>
          <w:sz w:val="21"/>
          <w:szCs w:val="21"/>
        </w:rPr>
      </w:pPr>
    </w:p>
    <w:p w14:paraId="7DDCF2EA" w14:textId="2D197A81" w:rsidR="00D82361" w:rsidRDefault="009558E7" w:rsidP="00D82361">
      <w:pPr>
        <w:spacing w:line="360" w:lineRule="auto"/>
        <w:jc w:val="both"/>
        <w:rPr>
          <w:rFonts w:ascii="Arial" w:hAnsi="Arial" w:cs="Arial"/>
          <w:sz w:val="21"/>
          <w:szCs w:val="21"/>
        </w:rPr>
      </w:pPr>
      <w:r w:rsidRPr="00CD645B">
        <w:rPr>
          <w:rFonts w:ascii="Arial" w:hAnsi="Arial" w:cs="Arial"/>
          <w:i/>
          <w:sz w:val="21"/>
          <w:szCs w:val="21"/>
        </w:rPr>
        <w:t>Eastern</w:t>
      </w:r>
      <w:r w:rsidRPr="00CD645B">
        <w:rPr>
          <w:rFonts w:ascii="Arial" w:hAnsi="Arial" w:cs="Arial"/>
          <w:sz w:val="21"/>
          <w:szCs w:val="21"/>
        </w:rPr>
        <w:t xml:space="preserve"> </w:t>
      </w:r>
      <w:r w:rsidRPr="00CD645B">
        <w:rPr>
          <w:rFonts w:ascii="Arial" w:hAnsi="Arial" w:cs="Arial"/>
          <w:i/>
          <w:sz w:val="21"/>
          <w:szCs w:val="21"/>
        </w:rPr>
        <w:t>Greenland</w:t>
      </w:r>
      <w:r w:rsidRPr="00CD645B">
        <w:rPr>
          <w:rFonts w:ascii="Arial" w:hAnsi="Arial" w:cs="Arial"/>
          <w:sz w:val="21"/>
          <w:szCs w:val="21"/>
        </w:rPr>
        <w:t xml:space="preserve">, adjudicated by the Permanent Court of International Justice, involved a dispute between Denmark and Norway over </w:t>
      </w:r>
      <w:r w:rsidR="00953A67" w:rsidRPr="00CD645B">
        <w:rPr>
          <w:rFonts w:ascii="Arial" w:hAnsi="Arial" w:cs="Arial"/>
          <w:sz w:val="21"/>
          <w:szCs w:val="21"/>
        </w:rPr>
        <w:t xml:space="preserve">which </w:t>
      </w:r>
      <w:r w:rsidRPr="00CD645B">
        <w:rPr>
          <w:rFonts w:ascii="Arial" w:hAnsi="Arial" w:cs="Arial"/>
          <w:sz w:val="21"/>
          <w:szCs w:val="21"/>
        </w:rPr>
        <w:t xml:space="preserve">had acquired title to Eastern Greenland. </w:t>
      </w:r>
      <w:r w:rsidR="00F161AA" w:rsidRPr="00CD645B">
        <w:rPr>
          <w:rFonts w:ascii="Arial" w:hAnsi="Arial" w:cs="Arial"/>
          <w:sz w:val="21"/>
          <w:szCs w:val="21"/>
        </w:rPr>
        <w:t xml:space="preserve">Norway argued that Eastern Greenland, unoccupied by </w:t>
      </w:r>
      <w:r w:rsidR="00C92254">
        <w:rPr>
          <w:rFonts w:ascii="Arial" w:hAnsi="Arial" w:cs="Arial"/>
          <w:sz w:val="21"/>
          <w:szCs w:val="21"/>
        </w:rPr>
        <w:t>Denmark</w:t>
      </w:r>
      <w:r w:rsidR="00F161AA" w:rsidRPr="00CD645B">
        <w:rPr>
          <w:rFonts w:ascii="Arial" w:hAnsi="Arial" w:cs="Arial"/>
          <w:sz w:val="21"/>
          <w:szCs w:val="21"/>
        </w:rPr>
        <w:t xml:space="preserve">, was </w:t>
      </w:r>
      <w:r w:rsidR="00F161AA" w:rsidRPr="00CD645B">
        <w:rPr>
          <w:rFonts w:ascii="Arial" w:hAnsi="Arial" w:cs="Arial"/>
          <w:i/>
          <w:sz w:val="21"/>
          <w:szCs w:val="21"/>
        </w:rPr>
        <w:t>terra nullius</w:t>
      </w:r>
      <w:r w:rsidR="00F161AA" w:rsidRPr="00CD645B">
        <w:rPr>
          <w:rFonts w:ascii="Arial" w:hAnsi="Arial" w:cs="Arial"/>
          <w:sz w:val="21"/>
          <w:szCs w:val="21"/>
        </w:rPr>
        <w:t xml:space="preserve">. </w:t>
      </w:r>
      <w:r w:rsidR="00D82361" w:rsidRPr="00CD645B">
        <w:rPr>
          <w:rFonts w:ascii="Arial" w:hAnsi="Arial" w:cs="Arial"/>
          <w:i/>
          <w:sz w:val="21"/>
          <w:szCs w:val="21"/>
        </w:rPr>
        <w:t xml:space="preserve"> </w:t>
      </w:r>
      <w:r w:rsidR="00D82361" w:rsidRPr="00CD645B">
        <w:rPr>
          <w:rFonts w:ascii="Arial" w:hAnsi="Arial" w:cs="Arial"/>
          <w:sz w:val="21"/>
          <w:szCs w:val="21"/>
        </w:rPr>
        <w:t>However, t</w:t>
      </w:r>
      <w:r w:rsidRPr="00CD645B">
        <w:rPr>
          <w:rFonts w:ascii="Arial" w:hAnsi="Arial" w:cs="Arial"/>
          <w:sz w:val="21"/>
          <w:szCs w:val="21"/>
        </w:rPr>
        <w:t xml:space="preserve">he court </w:t>
      </w:r>
      <w:r w:rsidR="00141EA7" w:rsidRPr="00CD645B">
        <w:rPr>
          <w:rFonts w:ascii="Arial" w:hAnsi="Arial" w:cs="Arial"/>
          <w:sz w:val="21"/>
          <w:szCs w:val="21"/>
        </w:rPr>
        <w:t>decided</w:t>
      </w:r>
      <w:r w:rsidR="00D82361" w:rsidRPr="00CD645B">
        <w:rPr>
          <w:rFonts w:ascii="Arial" w:hAnsi="Arial" w:cs="Arial"/>
          <w:sz w:val="21"/>
          <w:szCs w:val="21"/>
        </w:rPr>
        <w:t xml:space="preserve"> in </w:t>
      </w:r>
      <w:r w:rsidR="00CD645B">
        <w:rPr>
          <w:rFonts w:ascii="Arial" w:hAnsi="Arial" w:cs="Arial"/>
          <w:sz w:val="21"/>
          <w:szCs w:val="21"/>
        </w:rPr>
        <w:t xml:space="preserve">Denmark’s </w:t>
      </w:r>
      <w:r w:rsidR="00D82361" w:rsidRPr="00CD645B">
        <w:rPr>
          <w:rFonts w:ascii="Arial" w:hAnsi="Arial" w:cs="Arial"/>
          <w:sz w:val="21"/>
          <w:szCs w:val="21"/>
        </w:rPr>
        <w:t xml:space="preserve">favour </w:t>
      </w:r>
      <w:r w:rsidR="007C4DFA">
        <w:rPr>
          <w:rFonts w:ascii="Arial" w:hAnsi="Arial" w:cs="Arial"/>
          <w:sz w:val="21"/>
          <w:szCs w:val="21"/>
        </w:rPr>
        <w:t>which</w:t>
      </w:r>
      <w:r w:rsidR="00D82361" w:rsidRPr="00CD645B">
        <w:rPr>
          <w:rFonts w:ascii="Arial" w:hAnsi="Arial" w:cs="Arial"/>
          <w:sz w:val="21"/>
          <w:szCs w:val="21"/>
        </w:rPr>
        <w:t>, having</w:t>
      </w:r>
      <w:r w:rsidRPr="00CD645B">
        <w:rPr>
          <w:rFonts w:ascii="Arial" w:hAnsi="Arial" w:cs="Arial"/>
          <w:sz w:val="21"/>
          <w:szCs w:val="21"/>
        </w:rPr>
        <w:t xml:space="preserve"> </w:t>
      </w:r>
      <w:r w:rsidR="00A55BB2" w:rsidRPr="00CD645B">
        <w:rPr>
          <w:rFonts w:ascii="Arial" w:hAnsi="Arial" w:cs="Arial"/>
          <w:sz w:val="21"/>
          <w:szCs w:val="21"/>
        </w:rPr>
        <w:t xml:space="preserve">colonised </w:t>
      </w:r>
      <w:r w:rsidR="00D82361" w:rsidRPr="00CD645B">
        <w:rPr>
          <w:rFonts w:ascii="Arial" w:hAnsi="Arial" w:cs="Arial"/>
          <w:sz w:val="21"/>
          <w:szCs w:val="21"/>
        </w:rPr>
        <w:t>the Western Greenland</w:t>
      </w:r>
      <w:r w:rsidR="00D83DC0" w:rsidRPr="00CD645B">
        <w:rPr>
          <w:rFonts w:ascii="Arial" w:hAnsi="Arial" w:cs="Arial"/>
          <w:sz w:val="21"/>
          <w:szCs w:val="21"/>
        </w:rPr>
        <w:t xml:space="preserve"> Coast</w:t>
      </w:r>
      <w:r w:rsidR="00D82361" w:rsidRPr="00CD645B">
        <w:rPr>
          <w:rFonts w:ascii="Arial" w:hAnsi="Arial" w:cs="Arial"/>
          <w:sz w:val="21"/>
          <w:szCs w:val="21"/>
        </w:rPr>
        <w:t xml:space="preserve">, had continuously exercised sovereignty </w:t>
      </w:r>
      <w:r w:rsidR="00C92254">
        <w:rPr>
          <w:rFonts w:ascii="Arial" w:hAnsi="Arial" w:cs="Arial"/>
          <w:sz w:val="21"/>
          <w:szCs w:val="21"/>
        </w:rPr>
        <w:t>over</w:t>
      </w:r>
      <w:r w:rsidR="00D82361" w:rsidRPr="00CD645B">
        <w:rPr>
          <w:rFonts w:ascii="Arial" w:hAnsi="Arial" w:cs="Arial"/>
          <w:sz w:val="21"/>
          <w:szCs w:val="21"/>
        </w:rPr>
        <w:t xml:space="preserve"> </w:t>
      </w:r>
      <w:r w:rsidR="0054299D" w:rsidRPr="00CD645B">
        <w:rPr>
          <w:rFonts w:ascii="Arial" w:hAnsi="Arial" w:cs="Arial"/>
          <w:sz w:val="21"/>
          <w:szCs w:val="21"/>
        </w:rPr>
        <w:t>Greenland</w:t>
      </w:r>
      <w:r w:rsidR="00D82361" w:rsidRPr="00CD645B">
        <w:rPr>
          <w:rFonts w:ascii="Arial" w:hAnsi="Arial" w:cs="Arial"/>
          <w:sz w:val="21"/>
          <w:szCs w:val="21"/>
        </w:rPr>
        <w:t xml:space="preserve"> </w:t>
      </w:r>
      <w:r w:rsidR="00C92254">
        <w:rPr>
          <w:rFonts w:ascii="Arial" w:hAnsi="Arial" w:cs="Arial"/>
          <w:sz w:val="21"/>
          <w:szCs w:val="21"/>
        </w:rPr>
        <w:t>for</w:t>
      </w:r>
      <w:r w:rsidR="00D82361" w:rsidRPr="00CD645B">
        <w:rPr>
          <w:rFonts w:ascii="Arial" w:hAnsi="Arial" w:cs="Arial"/>
          <w:sz w:val="21"/>
          <w:szCs w:val="21"/>
        </w:rPr>
        <w:t xml:space="preserve"> a significant </w:t>
      </w:r>
      <w:r w:rsidR="00CD645B">
        <w:rPr>
          <w:rFonts w:ascii="Arial" w:hAnsi="Arial" w:cs="Arial"/>
          <w:sz w:val="21"/>
          <w:szCs w:val="21"/>
        </w:rPr>
        <w:t>timeframe</w:t>
      </w:r>
      <w:r w:rsidR="00D82361" w:rsidRPr="00CD645B">
        <w:rPr>
          <w:rFonts w:ascii="Arial" w:hAnsi="Arial" w:cs="Arial"/>
          <w:sz w:val="21"/>
          <w:szCs w:val="21"/>
        </w:rPr>
        <w:t>.</w:t>
      </w:r>
      <w:r w:rsidR="00D82361" w:rsidRPr="00CD645B">
        <w:rPr>
          <w:rStyle w:val="FootnoteReference"/>
          <w:rFonts w:ascii="Arial" w:hAnsi="Arial" w:cs="Arial"/>
          <w:sz w:val="21"/>
          <w:szCs w:val="21"/>
        </w:rPr>
        <w:footnoteReference w:id="11"/>
      </w:r>
      <w:r w:rsidR="00D82361" w:rsidRPr="00CD645B">
        <w:rPr>
          <w:rFonts w:ascii="Arial" w:hAnsi="Arial" w:cs="Arial"/>
          <w:sz w:val="21"/>
          <w:szCs w:val="21"/>
        </w:rPr>
        <w:t xml:space="preserve"> </w:t>
      </w:r>
      <w:r w:rsidR="00CD6CE1" w:rsidRPr="00CD645B">
        <w:rPr>
          <w:rFonts w:ascii="Arial" w:hAnsi="Arial" w:cs="Arial"/>
          <w:sz w:val="21"/>
          <w:szCs w:val="21"/>
        </w:rPr>
        <w:t xml:space="preserve">The court so found because </w:t>
      </w:r>
      <w:r w:rsidR="00055F0A" w:rsidRPr="00CD645B">
        <w:rPr>
          <w:rFonts w:ascii="Arial" w:hAnsi="Arial" w:cs="Arial"/>
          <w:sz w:val="21"/>
          <w:szCs w:val="21"/>
        </w:rPr>
        <w:t>Denmark’s claim</w:t>
      </w:r>
      <w:r w:rsidR="00DE01D2" w:rsidRPr="00CD645B">
        <w:rPr>
          <w:rFonts w:ascii="Arial" w:hAnsi="Arial" w:cs="Arial"/>
          <w:sz w:val="21"/>
          <w:szCs w:val="21"/>
        </w:rPr>
        <w:t xml:space="preserve"> had previously been uncontested</w:t>
      </w:r>
      <w:r w:rsidR="00055F0A" w:rsidRPr="00CD645B">
        <w:rPr>
          <w:rFonts w:ascii="Arial" w:hAnsi="Arial" w:cs="Arial"/>
          <w:sz w:val="21"/>
          <w:szCs w:val="21"/>
        </w:rPr>
        <w:t xml:space="preserve">, and Norway had </w:t>
      </w:r>
      <w:r w:rsidR="00DE01D2" w:rsidRPr="00CD645B">
        <w:rPr>
          <w:rFonts w:ascii="Arial" w:hAnsi="Arial" w:cs="Arial"/>
          <w:sz w:val="21"/>
          <w:szCs w:val="21"/>
        </w:rPr>
        <w:t>itself</w:t>
      </w:r>
      <w:r w:rsidR="00055F0A" w:rsidRPr="00CD645B">
        <w:rPr>
          <w:rFonts w:ascii="Arial" w:hAnsi="Arial" w:cs="Arial"/>
          <w:sz w:val="21"/>
          <w:szCs w:val="21"/>
        </w:rPr>
        <w:t xml:space="preserve"> recognised Danish sove</w:t>
      </w:r>
      <w:r w:rsidR="00CD645B">
        <w:rPr>
          <w:rFonts w:ascii="Arial" w:hAnsi="Arial" w:cs="Arial"/>
          <w:sz w:val="21"/>
          <w:szCs w:val="21"/>
        </w:rPr>
        <w:t xml:space="preserve">reignty in an earlier treaty.  </w:t>
      </w:r>
      <w:r w:rsidR="00CD6CE1" w:rsidRPr="00CD645B">
        <w:rPr>
          <w:rFonts w:ascii="Arial" w:hAnsi="Arial" w:cs="Arial"/>
          <w:sz w:val="21"/>
          <w:szCs w:val="21"/>
        </w:rPr>
        <w:t>Crucially</w:t>
      </w:r>
      <w:r w:rsidR="007202FF">
        <w:rPr>
          <w:rFonts w:ascii="Arial" w:hAnsi="Arial" w:cs="Arial"/>
          <w:sz w:val="21"/>
          <w:szCs w:val="21"/>
        </w:rPr>
        <w:t>, the court held that</w:t>
      </w:r>
      <w:r w:rsidR="00D82361" w:rsidRPr="00CD645B">
        <w:rPr>
          <w:rFonts w:ascii="Arial" w:hAnsi="Arial" w:cs="Arial"/>
          <w:sz w:val="21"/>
          <w:szCs w:val="21"/>
        </w:rPr>
        <w:t xml:space="preserve"> </w:t>
      </w:r>
      <w:r w:rsidR="00953A67" w:rsidRPr="00CD645B">
        <w:rPr>
          <w:rFonts w:ascii="Arial" w:hAnsi="Arial" w:cs="Arial"/>
          <w:sz w:val="21"/>
          <w:szCs w:val="21"/>
        </w:rPr>
        <w:t>because</w:t>
      </w:r>
      <w:r w:rsidR="00D82361" w:rsidRPr="00CD645B">
        <w:rPr>
          <w:rFonts w:ascii="Arial" w:hAnsi="Arial" w:cs="Arial"/>
          <w:sz w:val="21"/>
          <w:szCs w:val="21"/>
        </w:rPr>
        <w:t xml:space="preserve"> of Greenland’s </w:t>
      </w:r>
      <w:r w:rsidR="00CD645B">
        <w:rPr>
          <w:rFonts w:ascii="Arial" w:hAnsi="Arial" w:cs="Arial"/>
          <w:sz w:val="21"/>
          <w:szCs w:val="21"/>
        </w:rPr>
        <w:t xml:space="preserve">remote, </w:t>
      </w:r>
      <w:r w:rsidR="00141EA7" w:rsidRPr="00CD645B">
        <w:rPr>
          <w:rFonts w:ascii="Arial" w:hAnsi="Arial" w:cs="Arial"/>
          <w:sz w:val="21"/>
          <w:szCs w:val="21"/>
        </w:rPr>
        <w:t>inhospitable</w:t>
      </w:r>
      <w:r w:rsidR="00D82361" w:rsidRPr="00CD645B">
        <w:rPr>
          <w:rFonts w:ascii="Arial" w:hAnsi="Arial" w:cs="Arial"/>
          <w:sz w:val="21"/>
          <w:szCs w:val="21"/>
        </w:rPr>
        <w:t xml:space="preserve"> </w:t>
      </w:r>
      <w:r w:rsidR="00CD645B">
        <w:rPr>
          <w:rFonts w:ascii="Arial" w:hAnsi="Arial" w:cs="Arial"/>
          <w:sz w:val="21"/>
          <w:szCs w:val="21"/>
        </w:rPr>
        <w:t>environment</w:t>
      </w:r>
      <w:r w:rsidR="00D82361" w:rsidRPr="00CD645B">
        <w:rPr>
          <w:rFonts w:ascii="Arial" w:hAnsi="Arial" w:cs="Arial"/>
          <w:sz w:val="21"/>
          <w:szCs w:val="21"/>
        </w:rPr>
        <w:t>, Danish sovereignty extended over the entire island.</w:t>
      </w:r>
      <w:r w:rsidR="00D82361" w:rsidRPr="00CD645B">
        <w:rPr>
          <w:rStyle w:val="FootnoteReference"/>
          <w:rFonts w:ascii="Arial" w:hAnsi="Arial" w:cs="Arial"/>
          <w:sz w:val="21"/>
          <w:szCs w:val="21"/>
        </w:rPr>
        <w:footnoteReference w:id="12"/>
      </w:r>
      <w:r w:rsidR="00D82361" w:rsidRPr="00CD645B">
        <w:rPr>
          <w:rFonts w:ascii="Arial" w:hAnsi="Arial" w:cs="Arial"/>
          <w:sz w:val="21"/>
          <w:szCs w:val="21"/>
        </w:rPr>
        <w:t xml:space="preserve"> </w:t>
      </w:r>
      <w:r w:rsidR="00393390" w:rsidRPr="00CD645B">
        <w:rPr>
          <w:rFonts w:ascii="Arial" w:hAnsi="Arial" w:cs="Arial"/>
          <w:sz w:val="21"/>
          <w:szCs w:val="21"/>
        </w:rPr>
        <w:t>As Myhre noted, the decision suggests that where acts of sovereignty amounting to ‘effective’ occupation are unfeasible</w:t>
      </w:r>
      <w:r w:rsidR="006B4410" w:rsidRPr="00CD645B">
        <w:rPr>
          <w:rFonts w:ascii="Arial" w:hAnsi="Arial" w:cs="Arial"/>
          <w:sz w:val="21"/>
          <w:szCs w:val="21"/>
        </w:rPr>
        <w:t xml:space="preserve">, </w:t>
      </w:r>
      <w:r w:rsidR="00CD645B">
        <w:rPr>
          <w:rFonts w:ascii="Arial" w:hAnsi="Arial" w:cs="Arial"/>
          <w:sz w:val="21"/>
          <w:szCs w:val="21"/>
        </w:rPr>
        <w:t xml:space="preserve">such </w:t>
      </w:r>
      <w:r w:rsidR="006B4410" w:rsidRPr="00CD645B">
        <w:rPr>
          <w:rFonts w:ascii="Arial" w:hAnsi="Arial" w:cs="Arial"/>
          <w:sz w:val="21"/>
          <w:szCs w:val="21"/>
        </w:rPr>
        <w:t xml:space="preserve">as </w:t>
      </w:r>
      <w:r w:rsidR="00E54573" w:rsidRPr="00CD645B">
        <w:rPr>
          <w:rFonts w:ascii="Arial" w:hAnsi="Arial" w:cs="Arial"/>
          <w:sz w:val="21"/>
          <w:szCs w:val="21"/>
        </w:rPr>
        <w:t>in harsh landscapes,</w:t>
      </w:r>
      <w:r w:rsidR="00393390" w:rsidRPr="00CD645B">
        <w:rPr>
          <w:rFonts w:ascii="Arial" w:hAnsi="Arial" w:cs="Arial"/>
          <w:sz w:val="21"/>
          <w:szCs w:val="21"/>
        </w:rPr>
        <w:t xml:space="preserve"> an </w:t>
      </w:r>
      <w:r w:rsidR="00393390" w:rsidRPr="00CD645B">
        <w:rPr>
          <w:rFonts w:ascii="Arial" w:hAnsi="Arial" w:cs="Arial"/>
          <w:i/>
          <w:sz w:val="21"/>
          <w:szCs w:val="21"/>
        </w:rPr>
        <w:t xml:space="preserve">animus occupandi </w:t>
      </w:r>
      <w:r w:rsidR="00393390" w:rsidRPr="00CD645B">
        <w:rPr>
          <w:rFonts w:ascii="Arial" w:hAnsi="Arial" w:cs="Arial"/>
          <w:sz w:val="21"/>
          <w:szCs w:val="21"/>
        </w:rPr>
        <w:t>is sufficient.</w:t>
      </w:r>
      <w:r w:rsidR="00393390" w:rsidRPr="00CD645B">
        <w:rPr>
          <w:rStyle w:val="FootnoteReference"/>
          <w:rFonts w:ascii="Arial" w:hAnsi="Arial" w:cs="Arial"/>
          <w:sz w:val="21"/>
          <w:szCs w:val="21"/>
        </w:rPr>
        <w:footnoteReference w:id="13"/>
      </w:r>
      <w:r w:rsidR="00393390" w:rsidRPr="00CD645B">
        <w:rPr>
          <w:rFonts w:ascii="Arial" w:hAnsi="Arial" w:cs="Arial"/>
          <w:sz w:val="21"/>
          <w:szCs w:val="21"/>
        </w:rPr>
        <w:t xml:space="preserve"> </w:t>
      </w:r>
      <w:r w:rsidR="0054299D" w:rsidRPr="00CD645B">
        <w:rPr>
          <w:rFonts w:ascii="Arial" w:hAnsi="Arial" w:cs="Arial"/>
          <w:sz w:val="21"/>
          <w:szCs w:val="21"/>
        </w:rPr>
        <w:t>Consequently</w:t>
      </w:r>
      <w:r w:rsidR="006B4410" w:rsidRPr="00CD645B">
        <w:rPr>
          <w:rFonts w:ascii="Arial" w:hAnsi="Arial" w:cs="Arial"/>
          <w:sz w:val="21"/>
          <w:szCs w:val="21"/>
        </w:rPr>
        <w:t xml:space="preserve">, the decision has </w:t>
      </w:r>
      <w:r w:rsidR="00CD645B">
        <w:rPr>
          <w:rFonts w:ascii="Arial" w:hAnsi="Arial" w:cs="Arial"/>
          <w:sz w:val="21"/>
          <w:szCs w:val="21"/>
        </w:rPr>
        <w:t>obvious</w:t>
      </w:r>
      <w:r w:rsidR="006B4410" w:rsidRPr="00CD645B">
        <w:rPr>
          <w:rFonts w:ascii="Arial" w:hAnsi="Arial" w:cs="Arial"/>
          <w:sz w:val="21"/>
          <w:szCs w:val="21"/>
        </w:rPr>
        <w:t xml:space="preserve"> implications for the Arctic and Antarctic.</w:t>
      </w:r>
      <w:r w:rsidR="006B4410">
        <w:rPr>
          <w:rFonts w:ascii="Arial" w:hAnsi="Arial" w:cs="Arial"/>
          <w:sz w:val="21"/>
          <w:szCs w:val="21"/>
        </w:rPr>
        <w:t xml:space="preserve"> </w:t>
      </w:r>
      <w:r w:rsidR="00393390">
        <w:rPr>
          <w:rFonts w:ascii="Arial" w:hAnsi="Arial" w:cs="Arial"/>
          <w:sz w:val="21"/>
          <w:szCs w:val="21"/>
        </w:rPr>
        <w:t xml:space="preserve"> </w:t>
      </w:r>
      <w:r w:rsidR="006630C4">
        <w:rPr>
          <w:rFonts w:ascii="Arial" w:hAnsi="Arial" w:cs="Arial"/>
          <w:sz w:val="21"/>
          <w:szCs w:val="21"/>
        </w:rPr>
        <w:t xml:space="preserve">  </w:t>
      </w:r>
    </w:p>
    <w:p w14:paraId="033D0A97" w14:textId="06843275" w:rsidR="00D82361" w:rsidRDefault="00D82361" w:rsidP="009573DE">
      <w:pPr>
        <w:spacing w:line="360" w:lineRule="auto"/>
        <w:jc w:val="both"/>
        <w:rPr>
          <w:rFonts w:ascii="Arial" w:hAnsi="Arial" w:cs="Arial"/>
          <w:sz w:val="21"/>
          <w:szCs w:val="21"/>
        </w:rPr>
      </w:pPr>
    </w:p>
    <w:p w14:paraId="324FA997" w14:textId="4BF7C2D7" w:rsidR="00BE24DF" w:rsidRDefault="0016022A" w:rsidP="009573DE">
      <w:pPr>
        <w:spacing w:line="360" w:lineRule="auto"/>
        <w:jc w:val="both"/>
        <w:rPr>
          <w:rFonts w:ascii="Arial" w:hAnsi="Arial" w:cs="Arial"/>
          <w:sz w:val="21"/>
          <w:szCs w:val="21"/>
        </w:rPr>
      </w:pPr>
      <w:r>
        <w:rPr>
          <w:rFonts w:ascii="Arial" w:hAnsi="Arial" w:cs="Arial"/>
          <w:sz w:val="21"/>
          <w:szCs w:val="21"/>
        </w:rPr>
        <w:t xml:space="preserve">These decisions leave the law concerning occupation frustratingly vague; for example, precisely how one establishes ‘effective’ occupation is unclear. </w:t>
      </w:r>
      <w:r w:rsidR="0097422B">
        <w:rPr>
          <w:rFonts w:ascii="Arial" w:hAnsi="Arial" w:cs="Arial"/>
          <w:sz w:val="21"/>
          <w:szCs w:val="21"/>
        </w:rPr>
        <w:t xml:space="preserve">Moreover, contiguity </w:t>
      </w:r>
      <w:r w:rsidR="00B407D3">
        <w:rPr>
          <w:rFonts w:ascii="Arial" w:hAnsi="Arial" w:cs="Arial"/>
          <w:sz w:val="21"/>
          <w:szCs w:val="21"/>
        </w:rPr>
        <w:t xml:space="preserve">is not recognised </w:t>
      </w:r>
      <w:r w:rsidR="00592F1C">
        <w:rPr>
          <w:rFonts w:ascii="Arial" w:hAnsi="Arial" w:cs="Arial"/>
          <w:sz w:val="21"/>
          <w:szCs w:val="21"/>
        </w:rPr>
        <w:t xml:space="preserve">by international law; </w:t>
      </w:r>
      <w:r w:rsidR="00592F1C" w:rsidRPr="00592F1C">
        <w:rPr>
          <w:rFonts w:ascii="Arial" w:hAnsi="Arial" w:cs="Arial"/>
          <w:sz w:val="21"/>
          <w:szCs w:val="21"/>
        </w:rPr>
        <w:t>however,</w:t>
      </w:r>
      <w:r w:rsidR="00B407D3" w:rsidRPr="00592F1C">
        <w:rPr>
          <w:rFonts w:ascii="Arial" w:hAnsi="Arial" w:cs="Arial"/>
          <w:sz w:val="21"/>
          <w:szCs w:val="21"/>
        </w:rPr>
        <w:t xml:space="preserve"> </w:t>
      </w:r>
      <w:r w:rsidR="00B407D3" w:rsidRPr="0053290D">
        <w:rPr>
          <w:rFonts w:ascii="Arial" w:hAnsi="Arial" w:cs="Arial"/>
          <w:i/>
          <w:sz w:val="21"/>
          <w:szCs w:val="21"/>
        </w:rPr>
        <w:t>Eastern Greenland</w:t>
      </w:r>
      <w:r w:rsidR="00DE01D2">
        <w:rPr>
          <w:rFonts w:ascii="Arial" w:hAnsi="Arial" w:cs="Arial"/>
          <w:sz w:val="21"/>
          <w:szCs w:val="21"/>
        </w:rPr>
        <w:t xml:space="preserve"> </w:t>
      </w:r>
      <w:r w:rsidR="00540848" w:rsidRPr="00411ACA">
        <w:rPr>
          <w:rFonts w:ascii="Arial" w:hAnsi="Arial" w:cs="Arial"/>
          <w:sz w:val="21"/>
          <w:szCs w:val="21"/>
        </w:rPr>
        <w:t>acknowledges</w:t>
      </w:r>
      <w:r w:rsidR="00B407D3" w:rsidRPr="00592F1C">
        <w:rPr>
          <w:rFonts w:ascii="Arial" w:hAnsi="Arial" w:cs="Arial"/>
          <w:sz w:val="21"/>
          <w:szCs w:val="21"/>
        </w:rPr>
        <w:t xml:space="preserve"> </w:t>
      </w:r>
      <w:r w:rsidR="00540848">
        <w:rPr>
          <w:rFonts w:ascii="Arial" w:hAnsi="Arial" w:cs="Arial"/>
          <w:sz w:val="21"/>
          <w:szCs w:val="21"/>
        </w:rPr>
        <w:t>the possibility of acquiring</w:t>
      </w:r>
      <w:r w:rsidR="00B407D3">
        <w:rPr>
          <w:rFonts w:ascii="Arial" w:hAnsi="Arial" w:cs="Arial"/>
          <w:sz w:val="21"/>
          <w:szCs w:val="21"/>
        </w:rPr>
        <w:t xml:space="preserve"> adjacent </w:t>
      </w:r>
      <w:r w:rsidR="00592F1C">
        <w:rPr>
          <w:rFonts w:ascii="Arial" w:hAnsi="Arial" w:cs="Arial"/>
          <w:sz w:val="21"/>
          <w:szCs w:val="21"/>
        </w:rPr>
        <w:t>territory</w:t>
      </w:r>
      <w:r w:rsidR="00B407D3">
        <w:rPr>
          <w:rFonts w:ascii="Arial" w:hAnsi="Arial" w:cs="Arial"/>
          <w:sz w:val="21"/>
          <w:szCs w:val="21"/>
        </w:rPr>
        <w:t xml:space="preserve"> </w:t>
      </w:r>
      <w:r w:rsidR="009E025B">
        <w:rPr>
          <w:rFonts w:ascii="Arial" w:hAnsi="Arial" w:cs="Arial"/>
          <w:sz w:val="21"/>
          <w:szCs w:val="21"/>
        </w:rPr>
        <w:t>without</w:t>
      </w:r>
      <w:r w:rsidR="004A7890">
        <w:rPr>
          <w:rFonts w:ascii="Arial" w:hAnsi="Arial" w:cs="Arial"/>
          <w:sz w:val="21"/>
          <w:szCs w:val="21"/>
        </w:rPr>
        <w:t xml:space="preserve"> </w:t>
      </w:r>
      <w:r w:rsidR="009E025B">
        <w:rPr>
          <w:rFonts w:ascii="Arial" w:hAnsi="Arial" w:cs="Arial"/>
          <w:sz w:val="21"/>
          <w:szCs w:val="21"/>
        </w:rPr>
        <w:t>any</w:t>
      </w:r>
      <w:r w:rsidR="004A7890">
        <w:rPr>
          <w:rFonts w:ascii="Arial" w:hAnsi="Arial" w:cs="Arial"/>
          <w:sz w:val="21"/>
          <w:szCs w:val="21"/>
        </w:rPr>
        <w:t xml:space="preserve"> </w:t>
      </w:r>
      <w:r w:rsidR="004A7890" w:rsidRPr="0054299D">
        <w:rPr>
          <w:rFonts w:ascii="Arial" w:hAnsi="Arial" w:cs="Arial"/>
          <w:sz w:val="21"/>
          <w:szCs w:val="21"/>
        </w:rPr>
        <w:t xml:space="preserve">meaningful </w:t>
      </w:r>
      <w:r w:rsidR="0054299D" w:rsidRPr="0054299D">
        <w:rPr>
          <w:rFonts w:ascii="Arial" w:hAnsi="Arial" w:cs="Arial"/>
          <w:sz w:val="21"/>
          <w:szCs w:val="21"/>
        </w:rPr>
        <w:t xml:space="preserve">presence or </w:t>
      </w:r>
      <w:r w:rsidR="004A7890" w:rsidRPr="0054299D">
        <w:rPr>
          <w:rFonts w:ascii="Arial" w:hAnsi="Arial" w:cs="Arial"/>
          <w:sz w:val="21"/>
          <w:szCs w:val="21"/>
        </w:rPr>
        <w:t>activity there</w:t>
      </w:r>
      <w:r w:rsidR="004A7890">
        <w:rPr>
          <w:rFonts w:ascii="Arial" w:hAnsi="Arial" w:cs="Arial"/>
          <w:sz w:val="21"/>
          <w:szCs w:val="21"/>
        </w:rPr>
        <w:t xml:space="preserve">. </w:t>
      </w:r>
      <w:r w:rsidR="0030048B">
        <w:rPr>
          <w:rFonts w:ascii="Arial" w:hAnsi="Arial" w:cs="Arial"/>
          <w:sz w:val="21"/>
          <w:szCs w:val="21"/>
        </w:rPr>
        <w:t xml:space="preserve">The principles emanating from these </w:t>
      </w:r>
      <w:r w:rsidR="008F5DB5">
        <w:rPr>
          <w:rFonts w:ascii="Arial" w:hAnsi="Arial" w:cs="Arial"/>
          <w:sz w:val="21"/>
          <w:szCs w:val="21"/>
        </w:rPr>
        <w:t>decisions</w:t>
      </w:r>
      <w:r w:rsidR="0030048B">
        <w:rPr>
          <w:rFonts w:ascii="Arial" w:hAnsi="Arial" w:cs="Arial"/>
          <w:sz w:val="21"/>
          <w:szCs w:val="21"/>
        </w:rPr>
        <w:t xml:space="preserve"> </w:t>
      </w:r>
      <w:r w:rsidR="008E4D0E">
        <w:rPr>
          <w:rFonts w:ascii="Arial" w:hAnsi="Arial" w:cs="Arial"/>
          <w:sz w:val="21"/>
          <w:szCs w:val="21"/>
        </w:rPr>
        <w:t>comprise</w:t>
      </w:r>
      <w:r w:rsidR="0030048B">
        <w:rPr>
          <w:rFonts w:ascii="Arial" w:hAnsi="Arial" w:cs="Arial"/>
          <w:sz w:val="21"/>
          <w:szCs w:val="21"/>
        </w:rPr>
        <w:t xml:space="preserve"> the</w:t>
      </w:r>
      <w:r w:rsidR="008E4D0E">
        <w:rPr>
          <w:rFonts w:ascii="Arial" w:hAnsi="Arial" w:cs="Arial"/>
          <w:sz w:val="21"/>
          <w:szCs w:val="21"/>
        </w:rPr>
        <w:t xml:space="preserve"> key tenets of</w:t>
      </w:r>
      <w:r w:rsidR="0030048B">
        <w:rPr>
          <w:rFonts w:ascii="Arial" w:hAnsi="Arial" w:cs="Arial"/>
          <w:sz w:val="21"/>
          <w:szCs w:val="21"/>
        </w:rPr>
        <w:t xml:space="preserve"> international </w:t>
      </w:r>
      <w:r w:rsidR="008E4D0E">
        <w:rPr>
          <w:rFonts w:ascii="Arial" w:hAnsi="Arial" w:cs="Arial"/>
          <w:sz w:val="21"/>
          <w:szCs w:val="21"/>
        </w:rPr>
        <w:t>jurisprudence</w:t>
      </w:r>
      <w:r w:rsidR="0030048B">
        <w:rPr>
          <w:rFonts w:ascii="Arial" w:hAnsi="Arial" w:cs="Arial"/>
          <w:sz w:val="21"/>
          <w:szCs w:val="21"/>
        </w:rPr>
        <w:t xml:space="preserve"> concerning </w:t>
      </w:r>
      <w:r w:rsidR="0030048B" w:rsidRPr="008C23F8">
        <w:rPr>
          <w:rFonts w:ascii="Arial" w:hAnsi="Arial" w:cs="Arial"/>
          <w:sz w:val="21"/>
          <w:szCs w:val="21"/>
        </w:rPr>
        <w:t xml:space="preserve">occupation; </w:t>
      </w:r>
      <w:r w:rsidR="00A33FC5" w:rsidRPr="008C23F8">
        <w:rPr>
          <w:rFonts w:ascii="Arial" w:hAnsi="Arial" w:cs="Arial"/>
          <w:sz w:val="21"/>
          <w:szCs w:val="21"/>
        </w:rPr>
        <w:t xml:space="preserve">in reality, </w:t>
      </w:r>
      <w:r w:rsidR="00A233D0" w:rsidRPr="008C23F8">
        <w:rPr>
          <w:rFonts w:ascii="Arial" w:hAnsi="Arial" w:cs="Arial"/>
          <w:sz w:val="21"/>
          <w:szCs w:val="21"/>
        </w:rPr>
        <w:t xml:space="preserve">however, </w:t>
      </w:r>
      <w:r w:rsidR="008D50B2" w:rsidRPr="008C23F8">
        <w:rPr>
          <w:rFonts w:ascii="Arial" w:hAnsi="Arial" w:cs="Arial"/>
          <w:sz w:val="21"/>
          <w:szCs w:val="21"/>
        </w:rPr>
        <w:t>the decisions</w:t>
      </w:r>
      <w:r w:rsidR="00A233D0" w:rsidRPr="008C23F8">
        <w:rPr>
          <w:rFonts w:ascii="Arial" w:hAnsi="Arial" w:cs="Arial"/>
          <w:sz w:val="21"/>
          <w:szCs w:val="21"/>
        </w:rPr>
        <w:t xml:space="preserve"> </w:t>
      </w:r>
      <w:r w:rsidR="008E4D0E" w:rsidRPr="008C23F8">
        <w:rPr>
          <w:rFonts w:ascii="Arial" w:hAnsi="Arial" w:cs="Arial"/>
          <w:sz w:val="21"/>
          <w:szCs w:val="21"/>
        </w:rPr>
        <w:t>do not lend themselves</w:t>
      </w:r>
      <w:r w:rsidR="008E4D0E">
        <w:rPr>
          <w:rFonts w:ascii="Arial" w:hAnsi="Arial" w:cs="Arial"/>
          <w:sz w:val="21"/>
          <w:szCs w:val="21"/>
        </w:rPr>
        <w:t xml:space="preserve"> to</w:t>
      </w:r>
      <w:r w:rsidR="0030048B">
        <w:rPr>
          <w:rFonts w:ascii="Arial" w:hAnsi="Arial" w:cs="Arial"/>
          <w:sz w:val="21"/>
          <w:szCs w:val="21"/>
        </w:rPr>
        <w:t xml:space="preserve"> </w:t>
      </w:r>
      <w:r w:rsidR="008F5DB5">
        <w:rPr>
          <w:rFonts w:ascii="Arial" w:hAnsi="Arial" w:cs="Arial"/>
          <w:sz w:val="21"/>
          <w:szCs w:val="21"/>
        </w:rPr>
        <w:t>general</w:t>
      </w:r>
      <w:r w:rsidR="0030048B">
        <w:rPr>
          <w:rFonts w:ascii="Arial" w:hAnsi="Arial" w:cs="Arial"/>
          <w:sz w:val="21"/>
          <w:szCs w:val="21"/>
        </w:rPr>
        <w:t xml:space="preserve"> abstraction</w:t>
      </w:r>
      <w:r w:rsidR="00ED0512">
        <w:rPr>
          <w:rFonts w:ascii="Arial" w:hAnsi="Arial" w:cs="Arial"/>
          <w:sz w:val="21"/>
          <w:szCs w:val="21"/>
        </w:rPr>
        <w:t xml:space="preserve">. </w:t>
      </w:r>
    </w:p>
    <w:p w14:paraId="7AFA8ECA" w14:textId="77777777" w:rsidR="00ED0512" w:rsidRDefault="00ED0512" w:rsidP="009573DE">
      <w:pPr>
        <w:spacing w:line="360" w:lineRule="auto"/>
        <w:jc w:val="both"/>
        <w:rPr>
          <w:rFonts w:ascii="Arial" w:hAnsi="Arial" w:cs="Arial"/>
          <w:sz w:val="21"/>
          <w:szCs w:val="21"/>
        </w:rPr>
      </w:pPr>
    </w:p>
    <w:p w14:paraId="7944CFAB" w14:textId="77777777" w:rsidR="00ED0512" w:rsidRPr="00E511AD" w:rsidRDefault="00ED0512" w:rsidP="009573DE">
      <w:pPr>
        <w:spacing w:line="360" w:lineRule="auto"/>
        <w:jc w:val="both"/>
        <w:rPr>
          <w:rFonts w:ascii="Arial" w:hAnsi="Arial" w:cs="Arial"/>
          <w:sz w:val="21"/>
          <w:szCs w:val="21"/>
        </w:rPr>
      </w:pPr>
    </w:p>
    <w:p w14:paraId="6ACFE99E" w14:textId="0942E670" w:rsidR="00590E5D" w:rsidRPr="00E511AD" w:rsidRDefault="00590E5D" w:rsidP="0041084F">
      <w:pPr>
        <w:spacing w:line="360" w:lineRule="auto"/>
        <w:rPr>
          <w:rFonts w:ascii="Arial" w:hAnsi="Arial" w:cs="Arial"/>
          <w:sz w:val="21"/>
          <w:szCs w:val="21"/>
          <w:u w:val="single"/>
        </w:rPr>
      </w:pPr>
      <w:r w:rsidRPr="00E511AD">
        <w:rPr>
          <w:rFonts w:ascii="Arial" w:hAnsi="Arial" w:cs="Arial"/>
          <w:sz w:val="21"/>
          <w:szCs w:val="21"/>
          <w:u w:val="single"/>
        </w:rPr>
        <w:t>Antarctica</w:t>
      </w:r>
    </w:p>
    <w:p w14:paraId="486AB9DF" w14:textId="77777777" w:rsidR="009F3007" w:rsidRPr="00E511AD" w:rsidRDefault="009F3007" w:rsidP="003315BD">
      <w:pPr>
        <w:spacing w:line="360" w:lineRule="auto"/>
        <w:jc w:val="both"/>
        <w:rPr>
          <w:rFonts w:ascii="Arial" w:hAnsi="Arial" w:cs="Arial"/>
          <w:b/>
          <w:sz w:val="21"/>
          <w:szCs w:val="21"/>
          <w:u w:val="single"/>
        </w:rPr>
      </w:pPr>
    </w:p>
    <w:p w14:paraId="1EBE46FF" w14:textId="3F0B52A2" w:rsidR="00800444" w:rsidRDefault="00E16ADE" w:rsidP="00471145">
      <w:pPr>
        <w:spacing w:line="360" w:lineRule="auto"/>
        <w:jc w:val="both"/>
        <w:rPr>
          <w:rFonts w:ascii="Arial" w:hAnsi="Arial" w:cs="Arial"/>
          <w:sz w:val="21"/>
          <w:szCs w:val="21"/>
        </w:rPr>
      </w:pPr>
      <w:r w:rsidRPr="00E511AD">
        <w:rPr>
          <w:rFonts w:ascii="Arial" w:hAnsi="Arial" w:cs="Arial"/>
          <w:sz w:val="21"/>
          <w:szCs w:val="21"/>
        </w:rPr>
        <w:t xml:space="preserve">A preliminary </w:t>
      </w:r>
      <w:r w:rsidR="00EE405A" w:rsidRPr="00E511AD">
        <w:rPr>
          <w:rFonts w:ascii="Arial" w:hAnsi="Arial" w:cs="Arial"/>
          <w:sz w:val="21"/>
          <w:szCs w:val="21"/>
        </w:rPr>
        <w:t>clarification</w:t>
      </w:r>
      <w:r w:rsidRPr="00E511AD">
        <w:rPr>
          <w:rFonts w:ascii="Arial" w:hAnsi="Arial" w:cs="Arial"/>
          <w:sz w:val="21"/>
          <w:szCs w:val="21"/>
        </w:rPr>
        <w:t xml:space="preserve"> ne</w:t>
      </w:r>
      <w:r w:rsidR="00EE405A" w:rsidRPr="00E511AD">
        <w:rPr>
          <w:rFonts w:ascii="Arial" w:hAnsi="Arial" w:cs="Arial"/>
          <w:sz w:val="21"/>
          <w:szCs w:val="21"/>
        </w:rPr>
        <w:t xml:space="preserve">eds to be made. </w:t>
      </w:r>
      <w:r w:rsidR="00695BB9" w:rsidRPr="00E511AD">
        <w:rPr>
          <w:rFonts w:ascii="Arial" w:hAnsi="Arial" w:cs="Arial"/>
          <w:sz w:val="21"/>
          <w:szCs w:val="21"/>
        </w:rPr>
        <w:t xml:space="preserve">It has been </w:t>
      </w:r>
      <w:r w:rsidR="009C4F41" w:rsidRPr="00E511AD">
        <w:rPr>
          <w:rFonts w:ascii="Arial" w:hAnsi="Arial" w:cs="Arial"/>
          <w:sz w:val="21"/>
          <w:szCs w:val="21"/>
        </w:rPr>
        <w:t>suggested</w:t>
      </w:r>
      <w:r w:rsidR="002E1B20" w:rsidRPr="00E511AD">
        <w:rPr>
          <w:rFonts w:ascii="Arial" w:hAnsi="Arial" w:cs="Arial"/>
          <w:sz w:val="21"/>
          <w:szCs w:val="21"/>
        </w:rPr>
        <w:t xml:space="preserve"> </w:t>
      </w:r>
      <w:r w:rsidR="00695BB9" w:rsidRPr="00E511AD">
        <w:rPr>
          <w:rFonts w:ascii="Arial" w:hAnsi="Arial" w:cs="Arial"/>
          <w:sz w:val="21"/>
          <w:szCs w:val="21"/>
        </w:rPr>
        <w:t>that Antarctic</w:t>
      </w:r>
      <w:r w:rsidR="00026C41" w:rsidRPr="00E511AD">
        <w:rPr>
          <w:rFonts w:ascii="Arial" w:hAnsi="Arial" w:cs="Arial"/>
          <w:sz w:val="21"/>
          <w:szCs w:val="21"/>
        </w:rPr>
        <w:t>a</w:t>
      </w:r>
      <w:r w:rsidR="00695BB9" w:rsidRPr="00E511AD">
        <w:rPr>
          <w:rFonts w:ascii="Arial" w:hAnsi="Arial" w:cs="Arial"/>
          <w:sz w:val="21"/>
          <w:szCs w:val="21"/>
        </w:rPr>
        <w:t xml:space="preserve"> represents a legal vacuum. </w:t>
      </w:r>
      <w:r w:rsidR="002E1B20" w:rsidRPr="00E511AD">
        <w:rPr>
          <w:rFonts w:ascii="Arial" w:hAnsi="Arial" w:cs="Arial"/>
          <w:sz w:val="21"/>
          <w:szCs w:val="21"/>
        </w:rPr>
        <w:t>But</w:t>
      </w:r>
      <w:r w:rsidR="00E935F8" w:rsidRPr="00E511AD">
        <w:rPr>
          <w:rFonts w:ascii="Arial" w:hAnsi="Arial" w:cs="Arial"/>
          <w:sz w:val="21"/>
          <w:szCs w:val="21"/>
        </w:rPr>
        <w:t xml:space="preserve"> this is </w:t>
      </w:r>
      <w:r w:rsidR="00A93A69" w:rsidRPr="00E511AD">
        <w:rPr>
          <w:rFonts w:ascii="Arial" w:hAnsi="Arial" w:cs="Arial"/>
          <w:sz w:val="21"/>
          <w:szCs w:val="21"/>
        </w:rPr>
        <w:t>mistaken</w:t>
      </w:r>
      <w:r w:rsidR="00E935F8" w:rsidRPr="00E511AD">
        <w:rPr>
          <w:rFonts w:ascii="Arial" w:hAnsi="Arial" w:cs="Arial"/>
          <w:sz w:val="21"/>
          <w:szCs w:val="21"/>
        </w:rPr>
        <w:t>.</w:t>
      </w:r>
      <w:r w:rsidR="002E1B20" w:rsidRPr="00E511AD">
        <w:rPr>
          <w:rFonts w:ascii="Arial" w:hAnsi="Arial" w:cs="Arial"/>
          <w:sz w:val="21"/>
          <w:szCs w:val="21"/>
        </w:rPr>
        <w:t xml:space="preserve"> </w:t>
      </w:r>
      <w:r w:rsidR="00A76247" w:rsidRPr="00E511AD">
        <w:rPr>
          <w:rFonts w:ascii="Arial" w:hAnsi="Arial" w:cs="Arial"/>
          <w:sz w:val="21"/>
          <w:szCs w:val="21"/>
        </w:rPr>
        <w:t>Although</w:t>
      </w:r>
      <w:r w:rsidR="0014025A" w:rsidRPr="00E511AD">
        <w:rPr>
          <w:rFonts w:ascii="Arial" w:hAnsi="Arial" w:cs="Arial"/>
          <w:sz w:val="21"/>
          <w:szCs w:val="21"/>
        </w:rPr>
        <w:t xml:space="preserve"> one of its</w:t>
      </w:r>
      <w:r w:rsidR="00EE405A" w:rsidRPr="00E511AD">
        <w:rPr>
          <w:rFonts w:ascii="Arial" w:hAnsi="Arial" w:cs="Arial"/>
          <w:sz w:val="21"/>
          <w:szCs w:val="21"/>
        </w:rPr>
        <w:t xml:space="preserve"> primary contention</w:t>
      </w:r>
      <w:r w:rsidR="0014025A" w:rsidRPr="00E511AD">
        <w:rPr>
          <w:rFonts w:ascii="Arial" w:hAnsi="Arial" w:cs="Arial"/>
          <w:sz w:val="21"/>
          <w:szCs w:val="21"/>
        </w:rPr>
        <w:t>s</w:t>
      </w:r>
      <w:r w:rsidR="00EE405A" w:rsidRPr="00E511AD">
        <w:rPr>
          <w:rFonts w:ascii="Arial" w:hAnsi="Arial" w:cs="Arial"/>
          <w:sz w:val="21"/>
          <w:szCs w:val="21"/>
        </w:rPr>
        <w:t xml:space="preserve"> </w:t>
      </w:r>
      <w:r w:rsidR="0014025A" w:rsidRPr="00E511AD">
        <w:rPr>
          <w:rFonts w:ascii="Arial" w:hAnsi="Arial" w:cs="Arial"/>
          <w:sz w:val="21"/>
          <w:szCs w:val="21"/>
        </w:rPr>
        <w:t>is</w:t>
      </w:r>
      <w:r w:rsidR="00EE405A" w:rsidRPr="00E511AD">
        <w:rPr>
          <w:rFonts w:ascii="Arial" w:hAnsi="Arial" w:cs="Arial"/>
          <w:sz w:val="21"/>
          <w:szCs w:val="21"/>
        </w:rPr>
        <w:t xml:space="preserve"> that general </w:t>
      </w:r>
      <w:r w:rsidR="00DE01D2">
        <w:rPr>
          <w:rFonts w:ascii="Arial" w:hAnsi="Arial" w:cs="Arial"/>
          <w:sz w:val="21"/>
          <w:szCs w:val="21"/>
        </w:rPr>
        <w:t>international legal principles</w:t>
      </w:r>
      <w:r w:rsidR="00EE405A" w:rsidRPr="00E511AD">
        <w:rPr>
          <w:rFonts w:ascii="Arial" w:hAnsi="Arial" w:cs="Arial"/>
          <w:sz w:val="21"/>
          <w:szCs w:val="21"/>
        </w:rPr>
        <w:t xml:space="preserve"> concerning territorial acquisition </w:t>
      </w:r>
      <w:r w:rsidR="000374BE" w:rsidRPr="00E511AD">
        <w:rPr>
          <w:rFonts w:ascii="Arial" w:hAnsi="Arial" w:cs="Arial"/>
          <w:sz w:val="21"/>
          <w:szCs w:val="21"/>
        </w:rPr>
        <w:t>do not</w:t>
      </w:r>
      <w:r w:rsidR="00D23EEF" w:rsidRPr="00E511AD">
        <w:rPr>
          <w:rFonts w:ascii="Arial" w:hAnsi="Arial" w:cs="Arial"/>
          <w:sz w:val="21"/>
          <w:szCs w:val="21"/>
        </w:rPr>
        <w:t xml:space="preserve"> </w:t>
      </w:r>
      <w:r w:rsidR="000374BE" w:rsidRPr="00E511AD">
        <w:rPr>
          <w:rFonts w:ascii="Arial" w:hAnsi="Arial" w:cs="Arial"/>
          <w:sz w:val="21"/>
          <w:szCs w:val="21"/>
        </w:rPr>
        <w:t>apply</w:t>
      </w:r>
      <w:r w:rsidR="0014025A" w:rsidRPr="00E511AD">
        <w:rPr>
          <w:rFonts w:ascii="Arial" w:hAnsi="Arial" w:cs="Arial"/>
          <w:sz w:val="21"/>
          <w:szCs w:val="21"/>
        </w:rPr>
        <w:t xml:space="preserve"> to Antarctica, this essay </w:t>
      </w:r>
      <w:r w:rsidR="00E747DA" w:rsidRPr="00E511AD">
        <w:rPr>
          <w:rFonts w:ascii="Arial" w:hAnsi="Arial" w:cs="Arial"/>
          <w:sz w:val="21"/>
          <w:szCs w:val="21"/>
        </w:rPr>
        <w:lastRenderedPageBreak/>
        <w:t>maintains</w:t>
      </w:r>
      <w:r w:rsidR="002E1B20" w:rsidRPr="00E511AD">
        <w:rPr>
          <w:rFonts w:ascii="Arial" w:hAnsi="Arial" w:cs="Arial"/>
          <w:sz w:val="21"/>
          <w:szCs w:val="21"/>
        </w:rPr>
        <w:t xml:space="preserve"> that</w:t>
      </w:r>
      <w:r w:rsidR="0014025A" w:rsidRPr="00E511AD">
        <w:rPr>
          <w:rFonts w:ascii="Arial" w:hAnsi="Arial" w:cs="Arial"/>
          <w:sz w:val="21"/>
          <w:szCs w:val="21"/>
        </w:rPr>
        <w:t xml:space="preserve"> </w:t>
      </w:r>
      <w:r w:rsidR="002E1B20" w:rsidRPr="00E511AD">
        <w:rPr>
          <w:rFonts w:ascii="Arial" w:hAnsi="Arial" w:cs="Arial"/>
          <w:sz w:val="21"/>
          <w:szCs w:val="21"/>
        </w:rPr>
        <w:t>Antarctica</w:t>
      </w:r>
      <w:r w:rsidR="0014025A" w:rsidRPr="00E511AD">
        <w:rPr>
          <w:rFonts w:ascii="Arial" w:hAnsi="Arial" w:cs="Arial"/>
          <w:sz w:val="21"/>
          <w:szCs w:val="21"/>
        </w:rPr>
        <w:t xml:space="preserve"> </w:t>
      </w:r>
      <w:r w:rsidR="002E1B20" w:rsidRPr="00E511AD">
        <w:rPr>
          <w:rFonts w:ascii="Arial" w:hAnsi="Arial" w:cs="Arial"/>
          <w:sz w:val="21"/>
          <w:szCs w:val="21"/>
        </w:rPr>
        <w:t xml:space="preserve">is demonstrably </w:t>
      </w:r>
      <w:r w:rsidR="002E1B20" w:rsidRPr="00E511AD">
        <w:rPr>
          <w:rFonts w:ascii="Arial" w:hAnsi="Arial" w:cs="Arial"/>
          <w:i/>
          <w:sz w:val="21"/>
          <w:szCs w:val="21"/>
        </w:rPr>
        <w:t>not</w:t>
      </w:r>
      <w:r w:rsidR="002E1B20" w:rsidRPr="00E511AD">
        <w:rPr>
          <w:rFonts w:ascii="Arial" w:hAnsi="Arial" w:cs="Arial"/>
          <w:sz w:val="21"/>
          <w:szCs w:val="21"/>
        </w:rPr>
        <w:t xml:space="preserve"> a legal vacuum. </w:t>
      </w:r>
      <w:r w:rsidR="00AF7ACC" w:rsidRPr="00E511AD">
        <w:rPr>
          <w:rFonts w:ascii="Arial" w:hAnsi="Arial" w:cs="Arial"/>
          <w:sz w:val="21"/>
          <w:szCs w:val="21"/>
        </w:rPr>
        <w:t>The</w:t>
      </w:r>
      <w:r w:rsidR="00734953" w:rsidRPr="00E511AD">
        <w:rPr>
          <w:rFonts w:ascii="Arial" w:hAnsi="Arial" w:cs="Arial"/>
          <w:sz w:val="21"/>
          <w:szCs w:val="21"/>
        </w:rPr>
        <w:t xml:space="preserve"> </w:t>
      </w:r>
      <w:r w:rsidR="000B0F00" w:rsidRPr="00E511AD">
        <w:rPr>
          <w:rFonts w:ascii="Arial" w:hAnsi="Arial" w:cs="Arial"/>
          <w:sz w:val="21"/>
          <w:szCs w:val="21"/>
        </w:rPr>
        <w:t xml:space="preserve">reasons </w:t>
      </w:r>
      <w:r w:rsidR="00734953" w:rsidRPr="00E511AD">
        <w:rPr>
          <w:rFonts w:ascii="Arial" w:hAnsi="Arial" w:cs="Arial"/>
          <w:sz w:val="21"/>
          <w:szCs w:val="21"/>
        </w:rPr>
        <w:t xml:space="preserve">are </w:t>
      </w:r>
      <w:r w:rsidR="007F2917" w:rsidRPr="00E511AD">
        <w:rPr>
          <w:rFonts w:ascii="Arial" w:hAnsi="Arial" w:cs="Arial"/>
          <w:sz w:val="21"/>
          <w:szCs w:val="21"/>
        </w:rPr>
        <w:t>twofold</w:t>
      </w:r>
      <w:r w:rsidR="000B0F00" w:rsidRPr="00E511AD">
        <w:rPr>
          <w:rFonts w:ascii="Arial" w:hAnsi="Arial" w:cs="Arial"/>
          <w:sz w:val="21"/>
          <w:szCs w:val="21"/>
        </w:rPr>
        <w:t xml:space="preserve">. </w:t>
      </w:r>
      <w:r w:rsidR="003E3870" w:rsidRPr="00E511AD">
        <w:rPr>
          <w:rFonts w:ascii="Arial" w:hAnsi="Arial" w:cs="Arial"/>
          <w:sz w:val="21"/>
          <w:szCs w:val="21"/>
        </w:rPr>
        <w:t xml:space="preserve">First, </w:t>
      </w:r>
      <w:r w:rsidR="00C64D68" w:rsidRPr="00E511AD">
        <w:rPr>
          <w:rFonts w:ascii="Arial" w:hAnsi="Arial" w:cs="Arial"/>
          <w:sz w:val="21"/>
          <w:szCs w:val="21"/>
        </w:rPr>
        <w:t>Antarctic</w:t>
      </w:r>
      <w:r w:rsidR="00DE01D2">
        <w:rPr>
          <w:rFonts w:ascii="Arial" w:hAnsi="Arial" w:cs="Arial"/>
          <w:sz w:val="21"/>
          <w:szCs w:val="21"/>
        </w:rPr>
        <w:t>a</w:t>
      </w:r>
      <w:r w:rsidR="009573DE" w:rsidRPr="00E511AD">
        <w:rPr>
          <w:rFonts w:ascii="Arial" w:hAnsi="Arial" w:cs="Arial"/>
          <w:sz w:val="21"/>
          <w:szCs w:val="21"/>
        </w:rPr>
        <w:t xml:space="preserve"> has been </w:t>
      </w:r>
      <w:r w:rsidR="00CF155D" w:rsidRPr="00E511AD">
        <w:rPr>
          <w:rFonts w:ascii="Arial" w:hAnsi="Arial" w:cs="Arial"/>
          <w:sz w:val="21"/>
          <w:szCs w:val="21"/>
        </w:rPr>
        <w:t>successfully</w:t>
      </w:r>
      <w:r w:rsidR="00B33475" w:rsidRPr="00E511AD">
        <w:rPr>
          <w:rFonts w:ascii="Arial" w:hAnsi="Arial" w:cs="Arial"/>
          <w:sz w:val="21"/>
          <w:szCs w:val="21"/>
        </w:rPr>
        <w:t xml:space="preserve"> administered by a </w:t>
      </w:r>
      <w:r w:rsidR="009573DE" w:rsidRPr="00E511AD">
        <w:rPr>
          <w:rFonts w:ascii="Arial" w:hAnsi="Arial" w:cs="Arial"/>
          <w:sz w:val="21"/>
          <w:szCs w:val="21"/>
        </w:rPr>
        <w:t xml:space="preserve">legal regime since </w:t>
      </w:r>
      <w:r w:rsidR="004624F6">
        <w:rPr>
          <w:rFonts w:ascii="Arial" w:hAnsi="Arial" w:cs="Arial"/>
          <w:sz w:val="21"/>
          <w:szCs w:val="21"/>
        </w:rPr>
        <w:t>1961</w:t>
      </w:r>
      <w:r w:rsidR="009573DE" w:rsidRPr="00E511AD">
        <w:rPr>
          <w:rFonts w:ascii="Arial" w:hAnsi="Arial" w:cs="Arial"/>
          <w:sz w:val="21"/>
          <w:szCs w:val="21"/>
        </w:rPr>
        <w:t xml:space="preserve">, namely the Antarctic Treaty and </w:t>
      </w:r>
      <w:r w:rsidR="000D7730" w:rsidRPr="00E511AD">
        <w:rPr>
          <w:rFonts w:ascii="Arial" w:hAnsi="Arial" w:cs="Arial"/>
          <w:sz w:val="21"/>
          <w:szCs w:val="21"/>
        </w:rPr>
        <w:t>its</w:t>
      </w:r>
      <w:r w:rsidR="009573DE" w:rsidRPr="00E511AD">
        <w:rPr>
          <w:rFonts w:ascii="Arial" w:hAnsi="Arial" w:cs="Arial"/>
          <w:sz w:val="21"/>
          <w:szCs w:val="21"/>
        </w:rPr>
        <w:t xml:space="preserve"> attendant agreements</w:t>
      </w:r>
      <w:r w:rsidR="004710AF" w:rsidRPr="00E511AD">
        <w:rPr>
          <w:rFonts w:ascii="Arial" w:hAnsi="Arial" w:cs="Arial"/>
          <w:sz w:val="21"/>
          <w:szCs w:val="21"/>
        </w:rPr>
        <w:t>,</w:t>
      </w:r>
      <w:r w:rsidR="009573DE" w:rsidRPr="00E511AD">
        <w:rPr>
          <w:rFonts w:ascii="Arial" w:hAnsi="Arial" w:cs="Arial"/>
          <w:sz w:val="21"/>
          <w:szCs w:val="21"/>
        </w:rPr>
        <w:t xml:space="preserve"> </w:t>
      </w:r>
      <w:r w:rsidR="006F07BC" w:rsidRPr="00E511AD">
        <w:rPr>
          <w:rFonts w:ascii="Arial" w:hAnsi="Arial" w:cs="Arial"/>
          <w:sz w:val="21"/>
          <w:szCs w:val="21"/>
        </w:rPr>
        <w:t>together</w:t>
      </w:r>
      <w:r w:rsidR="009573DE" w:rsidRPr="00E511AD">
        <w:rPr>
          <w:rFonts w:ascii="Arial" w:hAnsi="Arial" w:cs="Arial"/>
          <w:sz w:val="21"/>
          <w:szCs w:val="21"/>
        </w:rPr>
        <w:t xml:space="preserve"> </w:t>
      </w:r>
      <w:r w:rsidR="00F55E60" w:rsidRPr="00E511AD">
        <w:rPr>
          <w:rFonts w:ascii="Arial" w:hAnsi="Arial" w:cs="Arial"/>
          <w:sz w:val="21"/>
          <w:szCs w:val="21"/>
        </w:rPr>
        <w:t>form</w:t>
      </w:r>
      <w:r w:rsidR="00926A2F">
        <w:rPr>
          <w:rFonts w:ascii="Arial" w:hAnsi="Arial" w:cs="Arial"/>
          <w:sz w:val="21"/>
          <w:szCs w:val="21"/>
        </w:rPr>
        <w:t>ing</w:t>
      </w:r>
      <w:r w:rsidR="009573DE" w:rsidRPr="00E511AD">
        <w:rPr>
          <w:rFonts w:ascii="Arial" w:hAnsi="Arial" w:cs="Arial"/>
          <w:sz w:val="21"/>
          <w:szCs w:val="21"/>
        </w:rPr>
        <w:t xml:space="preserve"> the Antarctic Treaty System (ATS). Whether t</w:t>
      </w:r>
      <w:r w:rsidR="00C41569">
        <w:rPr>
          <w:rFonts w:ascii="Arial" w:hAnsi="Arial" w:cs="Arial"/>
          <w:sz w:val="21"/>
          <w:szCs w:val="21"/>
        </w:rPr>
        <w:t>he ATS should be considered an ‘objective’</w:t>
      </w:r>
      <w:r w:rsidR="009573DE" w:rsidRPr="00E511AD">
        <w:rPr>
          <w:rFonts w:ascii="Arial" w:hAnsi="Arial" w:cs="Arial"/>
          <w:sz w:val="21"/>
          <w:szCs w:val="21"/>
        </w:rPr>
        <w:t xml:space="preserve"> regime with validity </w:t>
      </w:r>
      <w:r w:rsidR="009573DE" w:rsidRPr="00E511AD">
        <w:rPr>
          <w:rFonts w:ascii="Arial" w:hAnsi="Arial" w:cs="Arial"/>
          <w:i/>
          <w:sz w:val="21"/>
          <w:szCs w:val="21"/>
        </w:rPr>
        <w:t xml:space="preserve">erga </w:t>
      </w:r>
      <w:r w:rsidR="009573DE" w:rsidRPr="00886834">
        <w:rPr>
          <w:rFonts w:ascii="Arial" w:hAnsi="Arial" w:cs="Arial"/>
          <w:i/>
          <w:sz w:val="21"/>
          <w:szCs w:val="21"/>
        </w:rPr>
        <w:t>omnes</w:t>
      </w:r>
      <w:r w:rsidR="009573DE" w:rsidRPr="00886834">
        <w:rPr>
          <w:rFonts w:ascii="Arial" w:hAnsi="Arial" w:cs="Arial"/>
          <w:sz w:val="21"/>
          <w:szCs w:val="21"/>
        </w:rPr>
        <w:t xml:space="preserve"> </w:t>
      </w:r>
      <w:r w:rsidR="000133DA">
        <w:rPr>
          <w:rFonts w:ascii="Arial" w:hAnsi="Arial" w:cs="Arial"/>
          <w:sz w:val="21"/>
          <w:szCs w:val="21"/>
        </w:rPr>
        <w:t>(</w:t>
      </w:r>
      <w:r w:rsidR="00886834" w:rsidRPr="00886834">
        <w:rPr>
          <w:rFonts w:ascii="Arial" w:hAnsi="Arial" w:cs="Arial"/>
          <w:sz w:val="21"/>
          <w:szCs w:val="21"/>
        </w:rPr>
        <w:t>binding on the whole world</w:t>
      </w:r>
      <w:r w:rsidR="00BF147E" w:rsidRPr="00886834">
        <w:rPr>
          <w:rFonts w:ascii="Arial" w:hAnsi="Arial" w:cs="Arial"/>
          <w:sz w:val="21"/>
          <w:szCs w:val="21"/>
        </w:rPr>
        <w:t>)</w:t>
      </w:r>
      <w:r w:rsidR="00BF147E">
        <w:rPr>
          <w:rFonts w:ascii="Arial" w:hAnsi="Arial" w:cs="Arial"/>
          <w:sz w:val="21"/>
          <w:szCs w:val="21"/>
        </w:rPr>
        <w:t xml:space="preserve"> </w:t>
      </w:r>
      <w:r w:rsidR="009C0889" w:rsidRPr="00E511AD">
        <w:rPr>
          <w:rFonts w:ascii="Arial" w:hAnsi="Arial" w:cs="Arial"/>
          <w:sz w:val="21"/>
          <w:szCs w:val="21"/>
        </w:rPr>
        <w:t>is considered</w:t>
      </w:r>
      <w:r w:rsidR="00C87744" w:rsidRPr="00E511AD">
        <w:rPr>
          <w:rFonts w:ascii="Arial" w:hAnsi="Arial" w:cs="Arial"/>
          <w:sz w:val="21"/>
          <w:szCs w:val="21"/>
        </w:rPr>
        <w:t xml:space="preserve"> later</w:t>
      </w:r>
      <w:r w:rsidR="006F07BC" w:rsidRPr="00E511AD">
        <w:rPr>
          <w:rFonts w:ascii="Arial" w:hAnsi="Arial" w:cs="Arial"/>
          <w:sz w:val="21"/>
          <w:szCs w:val="21"/>
        </w:rPr>
        <w:t xml:space="preserve">. </w:t>
      </w:r>
      <w:r w:rsidR="00A97B3F" w:rsidRPr="00E511AD">
        <w:rPr>
          <w:rFonts w:ascii="Arial" w:hAnsi="Arial" w:cs="Arial"/>
          <w:sz w:val="21"/>
          <w:szCs w:val="21"/>
        </w:rPr>
        <w:t>It</w:t>
      </w:r>
      <w:r w:rsidR="006F07BC" w:rsidRPr="00E511AD">
        <w:rPr>
          <w:rFonts w:ascii="Arial" w:hAnsi="Arial" w:cs="Arial"/>
          <w:sz w:val="21"/>
          <w:szCs w:val="21"/>
        </w:rPr>
        <w:t xml:space="preserve"> is </w:t>
      </w:r>
      <w:r w:rsidR="00861651" w:rsidRPr="00E511AD">
        <w:rPr>
          <w:rFonts w:ascii="Arial" w:hAnsi="Arial" w:cs="Arial"/>
          <w:sz w:val="21"/>
          <w:szCs w:val="21"/>
        </w:rPr>
        <w:t>fair to state</w:t>
      </w:r>
      <w:r w:rsidR="006F07BC" w:rsidRPr="00E511AD">
        <w:rPr>
          <w:rFonts w:ascii="Arial" w:hAnsi="Arial" w:cs="Arial"/>
          <w:sz w:val="21"/>
          <w:szCs w:val="21"/>
        </w:rPr>
        <w:t>, however, that the ATS is</w:t>
      </w:r>
      <w:r w:rsidR="002E1B20" w:rsidRPr="00E511AD">
        <w:rPr>
          <w:rFonts w:ascii="Arial" w:hAnsi="Arial" w:cs="Arial"/>
          <w:sz w:val="21"/>
          <w:szCs w:val="21"/>
        </w:rPr>
        <w:t>,</w:t>
      </w:r>
      <w:r w:rsidR="000D7730" w:rsidRPr="00E511AD">
        <w:rPr>
          <w:rFonts w:ascii="Arial" w:hAnsi="Arial" w:cs="Arial"/>
          <w:sz w:val="21"/>
          <w:szCs w:val="21"/>
        </w:rPr>
        <w:t xml:space="preserve"> at minimum,</w:t>
      </w:r>
      <w:r w:rsidR="006F07BC" w:rsidRPr="00E511AD">
        <w:rPr>
          <w:rFonts w:ascii="Arial" w:hAnsi="Arial" w:cs="Arial"/>
          <w:sz w:val="21"/>
          <w:szCs w:val="21"/>
        </w:rPr>
        <w:t xml:space="preserve"> </w:t>
      </w:r>
      <w:r w:rsidR="000D7730" w:rsidRPr="00E511AD">
        <w:rPr>
          <w:rFonts w:ascii="Arial" w:hAnsi="Arial" w:cs="Arial"/>
          <w:sz w:val="21"/>
          <w:szCs w:val="21"/>
        </w:rPr>
        <w:t xml:space="preserve">a regional </w:t>
      </w:r>
      <w:r w:rsidR="006F07BC" w:rsidRPr="00E511AD">
        <w:rPr>
          <w:rFonts w:ascii="Arial" w:hAnsi="Arial" w:cs="Arial"/>
          <w:sz w:val="21"/>
          <w:szCs w:val="21"/>
        </w:rPr>
        <w:t xml:space="preserve">legal </w:t>
      </w:r>
      <w:r w:rsidR="000D7730" w:rsidRPr="00E511AD">
        <w:rPr>
          <w:rFonts w:ascii="Arial" w:hAnsi="Arial" w:cs="Arial"/>
          <w:sz w:val="21"/>
          <w:szCs w:val="21"/>
        </w:rPr>
        <w:t xml:space="preserve">system with international juridical effects. </w:t>
      </w:r>
      <w:r w:rsidR="003D6BAA" w:rsidRPr="00E511AD">
        <w:rPr>
          <w:rFonts w:ascii="Arial" w:hAnsi="Arial" w:cs="Arial"/>
          <w:sz w:val="21"/>
          <w:szCs w:val="21"/>
        </w:rPr>
        <w:t>Secondly, A</w:t>
      </w:r>
      <w:r w:rsidR="00C95DEA" w:rsidRPr="00E511AD">
        <w:rPr>
          <w:rFonts w:ascii="Arial" w:hAnsi="Arial" w:cs="Arial"/>
          <w:sz w:val="21"/>
          <w:szCs w:val="21"/>
        </w:rPr>
        <w:t>ntarctica is a continental land</w:t>
      </w:r>
      <w:r w:rsidR="003D6BAA" w:rsidRPr="00E511AD">
        <w:rPr>
          <w:rFonts w:ascii="Arial" w:hAnsi="Arial" w:cs="Arial"/>
          <w:sz w:val="21"/>
          <w:szCs w:val="21"/>
        </w:rPr>
        <w:t>mass</w:t>
      </w:r>
      <w:r w:rsidR="004544B4" w:rsidRPr="00E511AD">
        <w:rPr>
          <w:rFonts w:ascii="Arial" w:hAnsi="Arial" w:cs="Arial"/>
          <w:sz w:val="21"/>
          <w:szCs w:val="21"/>
        </w:rPr>
        <w:t xml:space="preserve">; </w:t>
      </w:r>
      <w:r w:rsidR="00A5705A" w:rsidRPr="00E511AD">
        <w:rPr>
          <w:rFonts w:ascii="Arial" w:hAnsi="Arial" w:cs="Arial"/>
          <w:sz w:val="21"/>
          <w:szCs w:val="21"/>
        </w:rPr>
        <w:t>therefore,</w:t>
      </w:r>
      <w:r w:rsidR="004544B4" w:rsidRPr="00E511AD">
        <w:rPr>
          <w:rFonts w:ascii="Arial" w:hAnsi="Arial" w:cs="Arial"/>
          <w:sz w:val="21"/>
          <w:szCs w:val="21"/>
        </w:rPr>
        <w:t xml:space="preserve"> it is</w:t>
      </w:r>
      <w:r w:rsidR="00C95DEA" w:rsidRPr="00E511AD">
        <w:rPr>
          <w:rFonts w:ascii="Arial" w:hAnsi="Arial" w:cs="Arial"/>
          <w:sz w:val="21"/>
          <w:szCs w:val="21"/>
        </w:rPr>
        <w:t xml:space="preserve"> </w:t>
      </w:r>
      <w:r w:rsidR="002240EE">
        <w:rPr>
          <w:rFonts w:ascii="Arial" w:hAnsi="Arial" w:cs="Arial"/>
          <w:sz w:val="21"/>
          <w:szCs w:val="21"/>
        </w:rPr>
        <w:t>capable of acquisition</w:t>
      </w:r>
      <w:r w:rsidR="00C95DEA" w:rsidRPr="00E511AD">
        <w:rPr>
          <w:rFonts w:ascii="Arial" w:hAnsi="Arial" w:cs="Arial"/>
          <w:sz w:val="21"/>
          <w:szCs w:val="21"/>
        </w:rPr>
        <w:t>.</w:t>
      </w:r>
      <w:r w:rsidR="00BC2656" w:rsidRPr="00E511AD">
        <w:rPr>
          <w:rFonts w:ascii="Arial" w:hAnsi="Arial" w:cs="Arial"/>
          <w:sz w:val="21"/>
          <w:szCs w:val="21"/>
        </w:rPr>
        <w:t xml:space="preserve"> </w:t>
      </w:r>
      <w:r w:rsidR="00886030" w:rsidRPr="00E511AD">
        <w:rPr>
          <w:rFonts w:ascii="Arial" w:hAnsi="Arial" w:cs="Arial"/>
          <w:sz w:val="21"/>
          <w:szCs w:val="21"/>
        </w:rPr>
        <w:t>Antarctica</w:t>
      </w:r>
      <w:r w:rsidR="00FE4920" w:rsidRPr="00E511AD">
        <w:rPr>
          <w:rFonts w:ascii="Arial" w:hAnsi="Arial" w:cs="Arial"/>
          <w:sz w:val="21"/>
          <w:szCs w:val="21"/>
        </w:rPr>
        <w:t xml:space="preserve"> </w:t>
      </w:r>
      <w:r w:rsidR="00D804B0" w:rsidRPr="00E511AD">
        <w:rPr>
          <w:rFonts w:ascii="Arial" w:hAnsi="Arial" w:cs="Arial"/>
          <w:sz w:val="21"/>
          <w:szCs w:val="21"/>
        </w:rPr>
        <w:t xml:space="preserve">is currently the object of seven longstanding, albeit disputed, claims </w:t>
      </w:r>
      <w:r w:rsidR="00C07B27" w:rsidRPr="00E511AD">
        <w:rPr>
          <w:rFonts w:ascii="Arial" w:hAnsi="Arial" w:cs="Arial"/>
          <w:sz w:val="21"/>
          <w:szCs w:val="21"/>
        </w:rPr>
        <w:t>to</w:t>
      </w:r>
      <w:r w:rsidR="00D804B0" w:rsidRPr="00E511AD">
        <w:rPr>
          <w:rFonts w:ascii="Arial" w:hAnsi="Arial" w:cs="Arial"/>
          <w:sz w:val="21"/>
          <w:szCs w:val="21"/>
        </w:rPr>
        <w:t xml:space="preserve"> territorial sovereignty and</w:t>
      </w:r>
      <w:r w:rsidR="004256DF" w:rsidRPr="00E511AD">
        <w:rPr>
          <w:rFonts w:ascii="Arial" w:hAnsi="Arial" w:cs="Arial"/>
          <w:sz w:val="21"/>
          <w:szCs w:val="21"/>
        </w:rPr>
        <w:t>,</w:t>
      </w:r>
      <w:r w:rsidR="00D804B0" w:rsidRPr="00E511AD">
        <w:rPr>
          <w:rFonts w:ascii="Arial" w:hAnsi="Arial" w:cs="Arial"/>
          <w:sz w:val="21"/>
          <w:szCs w:val="21"/>
        </w:rPr>
        <w:t xml:space="preserve"> as one American official remarked</w:t>
      </w:r>
      <w:r w:rsidR="00B1353D" w:rsidRPr="00E511AD">
        <w:rPr>
          <w:rFonts w:ascii="Arial" w:hAnsi="Arial" w:cs="Arial"/>
          <w:sz w:val="21"/>
          <w:szCs w:val="21"/>
        </w:rPr>
        <w:t>,</w:t>
      </w:r>
      <w:r w:rsidR="00D804B0" w:rsidRPr="00E511AD">
        <w:rPr>
          <w:rFonts w:ascii="Arial" w:hAnsi="Arial" w:cs="Arial"/>
          <w:sz w:val="21"/>
          <w:szCs w:val="21"/>
        </w:rPr>
        <w:t xml:space="preserve"> “territorial sovereignty; and a sovereign claim, be it valid or dubious under international law, is nonetheless the grist of the international law mill.”</w:t>
      </w:r>
      <w:r w:rsidR="00D804B0" w:rsidRPr="00E511AD">
        <w:rPr>
          <w:rStyle w:val="FootnoteReference"/>
          <w:rFonts w:ascii="Arial" w:hAnsi="Arial" w:cs="Arial"/>
          <w:sz w:val="21"/>
          <w:szCs w:val="21"/>
        </w:rPr>
        <w:footnoteReference w:id="14"/>
      </w:r>
      <w:r w:rsidR="00B1353D" w:rsidRPr="00E511AD">
        <w:rPr>
          <w:rFonts w:ascii="Arial" w:hAnsi="Arial" w:cs="Arial"/>
          <w:sz w:val="21"/>
          <w:szCs w:val="21"/>
        </w:rPr>
        <w:t xml:space="preserve"> </w:t>
      </w:r>
      <w:r w:rsidR="0054299D">
        <w:rPr>
          <w:rFonts w:ascii="Arial" w:hAnsi="Arial" w:cs="Arial"/>
          <w:sz w:val="21"/>
          <w:szCs w:val="21"/>
        </w:rPr>
        <w:t>Accordingly</w:t>
      </w:r>
      <w:r w:rsidR="00AF7ACC" w:rsidRPr="00E511AD">
        <w:rPr>
          <w:rFonts w:ascii="Arial" w:hAnsi="Arial" w:cs="Arial"/>
          <w:sz w:val="21"/>
          <w:szCs w:val="21"/>
        </w:rPr>
        <w:t>, j</w:t>
      </w:r>
      <w:r w:rsidR="00800444" w:rsidRPr="00E511AD">
        <w:rPr>
          <w:rFonts w:ascii="Arial" w:hAnsi="Arial" w:cs="Arial"/>
          <w:sz w:val="21"/>
          <w:szCs w:val="21"/>
        </w:rPr>
        <w:t xml:space="preserve">ust because </w:t>
      </w:r>
      <w:r w:rsidR="002B5D69">
        <w:rPr>
          <w:rFonts w:ascii="Arial" w:hAnsi="Arial" w:cs="Arial"/>
          <w:sz w:val="21"/>
          <w:szCs w:val="21"/>
        </w:rPr>
        <w:t>Antarctica</w:t>
      </w:r>
      <w:r w:rsidR="00BC2656" w:rsidRPr="00E511AD">
        <w:rPr>
          <w:rFonts w:ascii="Arial" w:hAnsi="Arial" w:cs="Arial"/>
          <w:sz w:val="21"/>
          <w:szCs w:val="21"/>
        </w:rPr>
        <w:t xml:space="preserve"> poses a singularly difficult legal conundrum</w:t>
      </w:r>
      <w:r w:rsidR="00E7258C" w:rsidRPr="00E511AD">
        <w:rPr>
          <w:rFonts w:ascii="Arial" w:hAnsi="Arial" w:cs="Arial"/>
          <w:sz w:val="21"/>
          <w:szCs w:val="21"/>
        </w:rPr>
        <w:t>,</w:t>
      </w:r>
      <w:r w:rsidR="00800444" w:rsidRPr="00E511AD">
        <w:rPr>
          <w:rFonts w:ascii="Arial" w:hAnsi="Arial" w:cs="Arial"/>
          <w:sz w:val="21"/>
          <w:szCs w:val="21"/>
        </w:rPr>
        <w:t xml:space="preserve"> this does not </w:t>
      </w:r>
      <w:r w:rsidR="00E7258C" w:rsidRPr="00E511AD">
        <w:rPr>
          <w:rFonts w:ascii="Arial" w:hAnsi="Arial" w:cs="Arial"/>
          <w:sz w:val="21"/>
          <w:szCs w:val="21"/>
        </w:rPr>
        <w:t>mean</w:t>
      </w:r>
      <w:r w:rsidR="00E2215E" w:rsidRPr="00E511AD">
        <w:rPr>
          <w:rFonts w:ascii="Arial" w:hAnsi="Arial" w:cs="Arial"/>
          <w:sz w:val="21"/>
          <w:szCs w:val="21"/>
        </w:rPr>
        <w:t xml:space="preserve"> </w:t>
      </w:r>
      <w:r w:rsidR="00F7660B">
        <w:rPr>
          <w:rFonts w:ascii="Arial" w:hAnsi="Arial" w:cs="Arial"/>
          <w:sz w:val="21"/>
          <w:szCs w:val="21"/>
        </w:rPr>
        <w:t>it</w:t>
      </w:r>
      <w:r w:rsidR="00800444" w:rsidRPr="00E511AD">
        <w:rPr>
          <w:rFonts w:ascii="Arial" w:hAnsi="Arial" w:cs="Arial"/>
          <w:sz w:val="21"/>
          <w:szCs w:val="21"/>
        </w:rPr>
        <w:t xml:space="preserve"> </w:t>
      </w:r>
      <w:r w:rsidR="0029130A" w:rsidRPr="00E511AD">
        <w:rPr>
          <w:rFonts w:ascii="Arial" w:hAnsi="Arial" w:cs="Arial"/>
          <w:sz w:val="21"/>
          <w:szCs w:val="21"/>
        </w:rPr>
        <w:t xml:space="preserve">represents </w:t>
      </w:r>
      <w:r w:rsidR="00800444" w:rsidRPr="00E511AD">
        <w:rPr>
          <w:rFonts w:ascii="Arial" w:hAnsi="Arial" w:cs="Arial"/>
          <w:sz w:val="21"/>
          <w:szCs w:val="21"/>
        </w:rPr>
        <w:t xml:space="preserve">a lacuna in the jurisdiction of </w:t>
      </w:r>
      <w:r w:rsidR="0029130A" w:rsidRPr="00E511AD">
        <w:rPr>
          <w:rFonts w:ascii="Arial" w:hAnsi="Arial" w:cs="Arial"/>
          <w:sz w:val="21"/>
          <w:szCs w:val="21"/>
        </w:rPr>
        <w:t xml:space="preserve">international </w:t>
      </w:r>
      <w:r w:rsidR="0029130A" w:rsidRPr="0054299D">
        <w:rPr>
          <w:rFonts w:ascii="Arial" w:hAnsi="Arial" w:cs="Arial"/>
          <w:sz w:val="21"/>
          <w:szCs w:val="21"/>
        </w:rPr>
        <w:t xml:space="preserve">law. </w:t>
      </w:r>
    </w:p>
    <w:p w14:paraId="28A42CB3" w14:textId="77777777" w:rsidR="00B56FAA" w:rsidRDefault="00B56FAA" w:rsidP="00471145">
      <w:pPr>
        <w:spacing w:line="360" w:lineRule="auto"/>
        <w:jc w:val="both"/>
        <w:rPr>
          <w:rFonts w:ascii="Arial" w:hAnsi="Arial" w:cs="Arial"/>
          <w:sz w:val="21"/>
          <w:szCs w:val="21"/>
        </w:rPr>
      </w:pPr>
    </w:p>
    <w:p w14:paraId="3D53A233" w14:textId="5068C335" w:rsidR="00B56FAA" w:rsidRDefault="00090308" w:rsidP="00471145">
      <w:pPr>
        <w:spacing w:line="360" w:lineRule="auto"/>
        <w:jc w:val="both"/>
        <w:rPr>
          <w:rFonts w:ascii="Arial" w:hAnsi="Arial" w:cs="Arial"/>
          <w:sz w:val="21"/>
          <w:szCs w:val="21"/>
        </w:rPr>
      </w:pPr>
      <w:r w:rsidRPr="00040403">
        <w:rPr>
          <w:rFonts w:ascii="Arial" w:hAnsi="Arial" w:cs="Arial"/>
          <w:sz w:val="21"/>
          <w:szCs w:val="21"/>
        </w:rPr>
        <w:t>Ther</w:t>
      </w:r>
      <w:r w:rsidR="00991AD8" w:rsidRPr="00040403">
        <w:rPr>
          <w:rFonts w:ascii="Arial" w:hAnsi="Arial" w:cs="Arial"/>
          <w:sz w:val="21"/>
          <w:szCs w:val="21"/>
        </w:rPr>
        <w:t xml:space="preserve">e are three reasons why the general principles of international law concerning territorial acquisition do not apply </w:t>
      </w:r>
      <w:r w:rsidR="00991AD8" w:rsidRPr="00E70DED">
        <w:rPr>
          <w:rFonts w:ascii="Arial" w:hAnsi="Arial" w:cs="Arial"/>
          <w:sz w:val="21"/>
          <w:szCs w:val="21"/>
        </w:rPr>
        <w:t>to Antarctica</w:t>
      </w:r>
      <w:r w:rsidR="00C578C2" w:rsidRPr="00E70DED">
        <w:rPr>
          <w:rFonts w:ascii="Arial" w:hAnsi="Arial" w:cs="Arial"/>
          <w:sz w:val="21"/>
          <w:szCs w:val="21"/>
        </w:rPr>
        <w:t xml:space="preserve">. First, </w:t>
      </w:r>
      <w:r w:rsidR="00040403" w:rsidRPr="00E70DED">
        <w:rPr>
          <w:rFonts w:ascii="Arial" w:hAnsi="Arial" w:cs="Arial"/>
          <w:sz w:val="21"/>
          <w:szCs w:val="21"/>
        </w:rPr>
        <w:t>existing claims</w:t>
      </w:r>
      <w:r w:rsidR="00991AD8" w:rsidRPr="00E70DED">
        <w:rPr>
          <w:rFonts w:ascii="Arial" w:hAnsi="Arial" w:cs="Arial"/>
          <w:sz w:val="21"/>
          <w:szCs w:val="21"/>
        </w:rPr>
        <w:t xml:space="preserve"> </w:t>
      </w:r>
      <w:r w:rsidR="00040403" w:rsidRPr="00E70DED">
        <w:rPr>
          <w:rFonts w:ascii="Arial" w:hAnsi="Arial" w:cs="Arial"/>
          <w:sz w:val="21"/>
          <w:szCs w:val="21"/>
        </w:rPr>
        <w:t xml:space="preserve">to Antarctic sovereignty, which rely on the aforementioned decisions, </w:t>
      </w:r>
      <w:r w:rsidR="00C92254">
        <w:rPr>
          <w:rFonts w:ascii="Arial" w:hAnsi="Arial" w:cs="Arial"/>
          <w:sz w:val="21"/>
          <w:szCs w:val="21"/>
        </w:rPr>
        <w:t>reflect</w:t>
      </w:r>
      <w:r w:rsidR="00040403" w:rsidRPr="00E70DED">
        <w:rPr>
          <w:rFonts w:ascii="Arial" w:hAnsi="Arial" w:cs="Arial"/>
          <w:sz w:val="21"/>
          <w:szCs w:val="21"/>
        </w:rPr>
        <w:t xml:space="preserve"> precedential</w:t>
      </w:r>
      <w:r w:rsidR="00040403" w:rsidRPr="002A5FC6">
        <w:rPr>
          <w:rFonts w:ascii="Arial" w:hAnsi="Arial" w:cs="Arial"/>
          <w:sz w:val="21"/>
          <w:szCs w:val="21"/>
        </w:rPr>
        <w:t xml:space="preserve"> misunderstanding</w:t>
      </w:r>
      <w:r w:rsidR="003F0D3A" w:rsidRPr="002A5FC6">
        <w:rPr>
          <w:rFonts w:ascii="Arial" w:hAnsi="Arial" w:cs="Arial"/>
          <w:sz w:val="21"/>
          <w:szCs w:val="21"/>
        </w:rPr>
        <w:t>s</w:t>
      </w:r>
      <w:r w:rsidR="00040403" w:rsidRPr="002A5FC6">
        <w:rPr>
          <w:rFonts w:ascii="Arial" w:hAnsi="Arial" w:cs="Arial"/>
          <w:sz w:val="21"/>
          <w:szCs w:val="21"/>
        </w:rPr>
        <w:t xml:space="preserve">. Secondly, </w:t>
      </w:r>
      <w:r w:rsidR="00B07478">
        <w:rPr>
          <w:rFonts w:ascii="Arial" w:hAnsi="Arial" w:cs="Arial"/>
          <w:sz w:val="21"/>
          <w:szCs w:val="21"/>
        </w:rPr>
        <w:t>doctrines have</w:t>
      </w:r>
      <w:r w:rsidR="00251776">
        <w:rPr>
          <w:rFonts w:ascii="Arial" w:hAnsi="Arial" w:cs="Arial"/>
          <w:sz w:val="21"/>
          <w:szCs w:val="21"/>
        </w:rPr>
        <w:t xml:space="preserve"> </w:t>
      </w:r>
      <w:r w:rsidR="00ED61B5">
        <w:rPr>
          <w:rFonts w:ascii="Arial" w:hAnsi="Arial" w:cs="Arial"/>
          <w:sz w:val="21"/>
          <w:szCs w:val="21"/>
        </w:rPr>
        <w:t xml:space="preserve">since </w:t>
      </w:r>
      <w:r w:rsidR="00251776">
        <w:rPr>
          <w:rFonts w:ascii="Arial" w:hAnsi="Arial" w:cs="Arial"/>
          <w:sz w:val="21"/>
          <w:szCs w:val="21"/>
        </w:rPr>
        <w:t>evolved</w:t>
      </w:r>
      <w:r w:rsidR="00E45811" w:rsidRPr="002A5FC6">
        <w:rPr>
          <w:rFonts w:ascii="Arial" w:hAnsi="Arial" w:cs="Arial"/>
          <w:sz w:val="21"/>
          <w:szCs w:val="21"/>
        </w:rPr>
        <w:t xml:space="preserve">; </w:t>
      </w:r>
      <w:r w:rsidR="00040403" w:rsidRPr="002A5FC6">
        <w:rPr>
          <w:rFonts w:ascii="Arial" w:hAnsi="Arial" w:cs="Arial"/>
          <w:sz w:val="21"/>
          <w:szCs w:val="21"/>
        </w:rPr>
        <w:t xml:space="preserve">concepts such as </w:t>
      </w:r>
      <w:r w:rsidR="00040403" w:rsidRPr="002A5FC6">
        <w:rPr>
          <w:rFonts w:ascii="Arial" w:hAnsi="Arial" w:cs="Arial"/>
          <w:i/>
          <w:sz w:val="21"/>
          <w:szCs w:val="21"/>
        </w:rPr>
        <w:t>terra</w:t>
      </w:r>
      <w:r w:rsidR="00040403">
        <w:rPr>
          <w:rFonts w:ascii="Arial" w:hAnsi="Arial" w:cs="Arial"/>
          <w:i/>
          <w:sz w:val="21"/>
          <w:szCs w:val="21"/>
        </w:rPr>
        <w:t xml:space="preserve"> nullius</w:t>
      </w:r>
      <w:r w:rsidR="009637F4">
        <w:rPr>
          <w:rFonts w:ascii="Arial" w:hAnsi="Arial" w:cs="Arial"/>
          <w:sz w:val="21"/>
          <w:szCs w:val="21"/>
        </w:rPr>
        <w:t xml:space="preserve"> </w:t>
      </w:r>
      <w:r w:rsidR="00FF5D0B">
        <w:rPr>
          <w:rFonts w:ascii="Arial" w:hAnsi="Arial" w:cs="Arial"/>
          <w:sz w:val="21"/>
          <w:szCs w:val="21"/>
        </w:rPr>
        <w:t>are</w:t>
      </w:r>
      <w:r w:rsidR="00CA6A5D">
        <w:rPr>
          <w:rFonts w:ascii="Arial" w:hAnsi="Arial" w:cs="Arial"/>
          <w:sz w:val="21"/>
          <w:szCs w:val="21"/>
        </w:rPr>
        <w:t xml:space="preserve">, </w:t>
      </w:r>
      <w:r w:rsidR="00CA6A5D" w:rsidRPr="00E70DED">
        <w:rPr>
          <w:rFonts w:ascii="Arial" w:hAnsi="Arial" w:cs="Arial"/>
          <w:sz w:val="21"/>
          <w:szCs w:val="21"/>
        </w:rPr>
        <w:t>for example,</w:t>
      </w:r>
      <w:r w:rsidR="00040403">
        <w:rPr>
          <w:rFonts w:ascii="Arial" w:hAnsi="Arial" w:cs="Arial"/>
          <w:sz w:val="21"/>
          <w:szCs w:val="21"/>
        </w:rPr>
        <w:t xml:space="preserve"> </w:t>
      </w:r>
      <w:r w:rsidR="00F1398E">
        <w:rPr>
          <w:rFonts w:ascii="Arial" w:hAnsi="Arial" w:cs="Arial"/>
          <w:sz w:val="21"/>
          <w:szCs w:val="21"/>
        </w:rPr>
        <w:t>undergoing rapid</w:t>
      </w:r>
      <w:r w:rsidR="00040403">
        <w:rPr>
          <w:rFonts w:ascii="Arial" w:hAnsi="Arial" w:cs="Arial"/>
          <w:sz w:val="21"/>
          <w:szCs w:val="21"/>
        </w:rPr>
        <w:t xml:space="preserve"> </w:t>
      </w:r>
      <w:r w:rsidR="00F1398E">
        <w:rPr>
          <w:rFonts w:ascii="Arial" w:hAnsi="Arial" w:cs="Arial"/>
          <w:sz w:val="21"/>
          <w:szCs w:val="21"/>
        </w:rPr>
        <w:t>obsolescence</w:t>
      </w:r>
      <w:r w:rsidR="00040403">
        <w:rPr>
          <w:rFonts w:ascii="Arial" w:hAnsi="Arial" w:cs="Arial"/>
          <w:sz w:val="21"/>
          <w:szCs w:val="21"/>
        </w:rPr>
        <w:t xml:space="preserve">. </w:t>
      </w:r>
      <w:r w:rsidR="00314CA3">
        <w:rPr>
          <w:rFonts w:ascii="Arial" w:hAnsi="Arial" w:cs="Arial"/>
          <w:sz w:val="21"/>
          <w:szCs w:val="21"/>
        </w:rPr>
        <w:t xml:space="preserve">Thirdly, </w:t>
      </w:r>
      <w:r w:rsidR="00CA6A5D">
        <w:rPr>
          <w:rFonts w:ascii="Arial" w:hAnsi="Arial" w:cs="Arial"/>
          <w:sz w:val="21"/>
          <w:szCs w:val="21"/>
        </w:rPr>
        <w:t>without</w:t>
      </w:r>
      <w:r w:rsidR="00314CA3">
        <w:rPr>
          <w:rFonts w:ascii="Arial" w:hAnsi="Arial" w:cs="Arial"/>
          <w:sz w:val="21"/>
          <w:szCs w:val="21"/>
        </w:rPr>
        <w:t xml:space="preserve"> supersed</w:t>
      </w:r>
      <w:r w:rsidR="00523AD4">
        <w:rPr>
          <w:rFonts w:ascii="Arial" w:hAnsi="Arial" w:cs="Arial"/>
          <w:sz w:val="21"/>
          <w:szCs w:val="21"/>
        </w:rPr>
        <w:t xml:space="preserve">ing general principles, </w:t>
      </w:r>
      <w:r w:rsidR="007C1614">
        <w:rPr>
          <w:rFonts w:ascii="Arial" w:hAnsi="Arial" w:cs="Arial"/>
          <w:sz w:val="21"/>
          <w:szCs w:val="21"/>
        </w:rPr>
        <w:t xml:space="preserve">the ATS </w:t>
      </w:r>
      <w:r w:rsidR="006A7D76">
        <w:rPr>
          <w:rFonts w:ascii="Arial" w:hAnsi="Arial" w:cs="Arial"/>
          <w:sz w:val="21"/>
          <w:szCs w:val="21"/>
        </w:rPr>
        <w:t>nevertheless a</w:t>
      </w:r>
      <w:r w:rsidR="00523AD4">
        <w:rPr>
          <w:rFonts w:ascii="Arial" w:hAnsi="Arial" w:cs="Arial"/>
          <w:sz w:val="21"/>
          <w:szCs w:val="21"/>
        </w:rPr>
        <w:t>ffects their applicability</w:t>
      </w:r>
      <w:r w:rsidR="007C1614">
        <w:rPr>
          <w:rFonts w:ascii="Arial" w:hAnsi="Arial" w:cs="Arial"/>
          <w:sz w:val="21"/>
          <w:szCs w:val="21"/>
        </w:rPr>
        <w:t xml:space="preserve"> to Antarctica</w:t>
      </w:r>
      <w:r w:rsidR="00523AD4">
        <w:rPr>
          <w:rFonts w:ascii="Arial" w:hAnsi="Arial" w:cs="Arial"/>
          <w:sz w:val="21"/>
          <w:szCs w:val="21"/>
        </w:rPr>
        <w:t xml:space="preserve">. </w:t>
      </w:r>
    </w:p>
    <w:p w14:paraId="1F0A1824" w14:textId="77777777" w:rsidR="005B34AC" w:rsidRDefault="005B34AC" w:rsidP="00DA2B72">
      <w:pPr>
        <w:spacing w:line="360" w:lineRule="auto"/>
        <w:jc w:val="both"/>
        <w:rPr>
          <w:rFonts w:ascii="Arial" w:hAnsi="Arial" w:cs="Arial"/>
          <w:sz w:val="21"/>
          <w:szCs w:val="21"/>
        </w:rPr>
      </w:pPr>
    </w:p>
    <w:p w14:paraId="614CE1B6" w14:textId="1E1307C4" w:rsidR="005B34AC" w:rsidRPr="005B34AC" w:rsidRDefault="005B34AC" w:rsidP="005B34AC">
      <w:pPr>
        <w:pStyle w:val="ListParagraph"/>
        <w:numPr>
          <w:ilvl w:val="0"/>
          <w:numId w:val="6"/>
        </w:numPr>
        <w:spacing w:line="360" w:lineRule="auto"/>
        <w:jc w:val="both"/>
        <w:rPr>
          <w:rFonts w:ascii="Arial" w:hAnsi="Arial" w:cs="Arial"/>
          <w:b/>
          <w:sz w:val="21"/>
          <w:szCs w:val="21"/>
        </w:rPr>
      </w:pPr>
    </w:p>
    <w:p w14:paraId="3CCE9793" w14:textId="77777777" w:rsidR="005B34AC" w:rsidRPr="005B34AC" w:rsidRDefault="005B34AC" w:rsidP="005B34AC">
      <w:pPr>
        <w:pStyle w:val="ListParagraph"/>
        <w:spacing w:line="360" w:lineRule="auto"/>
        <w:ind w:left="360"/>
        <w:jc w:val="both"/>
        <w:rPr>
          <w:rFonts w:ascii="Arial" w:hAnsi="Arial" w:cs="Arial"/>
          <w:b/>
          <w:sz w:val="21"/>
          <w:szCs w:val="21"/>
        </w:rPr>
      </w:pPr>
    </w:p>
    <w:p w14:paraId="5C99A46A" w14:textId="1A2302E1" w:rsidR="005B34AC" w:rsidRDefault="003F0D3A" w:rsidP="00DA2B72">
      <w:pPr>
        <w:spacing w:line="360" w:lineRule="auto"/>
        <w:jc w:val="both"/>
        <w:rPr>
          <w:rFonts w:ascii="Arial" w:hAnsi="Arial" w:cs="Arial"/>
          <w:sz w:val="21"/>
          <w:szCs w:val="21"/>
        </w:rPr>
      </w:pPr>
      <w:r w:rsidRPr="00DA2B72">
        <w:rPr>
          <w:rFonts w:ascii="Arial" w:hAnsi="Arial" w:cs="Arial"/>
          <w:sz w:val="21"/>
          <w:szCs w:val="21"/>
        </w:rPr>
        <w:t xml:space="preserve">Seven states maintain claims </w:t>
      </w:r>
      <w:r w:rsidR="003916E0" w:rsidRPr="00DA2B72">
        <w:rPr>
          <w:rFonts w:ascii="Arial" w:hAnsi="Arial" w:cs="Arial"/>
          <w:sz w:val="21"/>
          <w:szCs w:val="21"/>
        </w:rPr>
        <w:t>to</w:t>
      </w:r>
      <w:r w:rsidRPr="00DA2B72">
        <w:rPr>
          <w:rFonts w:ascii="Arial" w:hAnsi="Arial" w:cs="Arial"/>
          <w:sz w:val="21"/>
          <w:szCs w:val="21"/>
        </w:rPr>
        <w:t xml:space="preserve"> </w:t>
      </w:r>
      <w:r w:rsidR="00F7660B" w:rsidRPr="00DA2B72">
        <w:rPr>
          <w:rFonts w:ascii="Arial" w:hAnsi="Arial" w:cs="Arial"/>
          <w:sz w:val="21"/>
          <w:szCs w:val="21"/>
        </w:rPr>
        <w:t xml:space="preserve">Antarctic </w:t>
      </w:r>
      <w:r w:rsidR="003916E0" w:rsidRPr="00DA2B72">
        <w:rPr>
          <w:rFonts w:ascii="Arial" w:hAnsi="Arial" w:cs="Arial"/>
          <w:sz w:val="21"/>
          <w:szCs w:val="21"/>
        </w:rPr>
        <w:t>territory</w:t>
      </w:r>
      <w:r w:rsidR="000D6E45" w:rsidRPr="00DA2B72">
        <w:rPr>
          <w:rFonts w:ascii="Arial" w:hAnsi="Arial" w:cs="Arial"/>
          <w:sz w:val="21"/>
          <w:szCs w:val="21"/>
        </w:rPr>
        <w:t>;</w:t>
      </w:r>
      <w:r w:rsidRPr="00DA2B72">
        <w:rPr>
          <w:rFonts w:ascii="Arial" w:hAnsi="Arial" w:cs="Arial"/>
          <w:sz w:val="21"/>
          <w:szCs w:val="21"/>
        </w:rPr>
        <w:t xml:space="preserve"> </w:t>
      </w:r>
      <w:r w:rsidR="000D6E45" w:rsidRPr="00DA2B72">
        <w:rPr>
          <w:rFonts w:ascii="Arial" w:hAnsi="Arial" w:cs="Arial"/>
          <w:sz w:val="21"/>
          <w:szCs w:val="21"/>
        </w:rPr>
        <w:t>Britain, France, Australia, New Zealand, Norway, Argentina, and Chile.</w:t>
      </w:r>
      <w:r w:rsidR="00E80CE9" w:rsidRPr="00DA2B72">
        <w:rPr>
          <w:rFonts w:ascii="Arial" w:hAnsi="Arial" w:cs="Arial"/>
          <w:sz w:val="21"/>
          <w:szCs w:val="21"/>
        </w:rPr>
        <w:t xml:space="preserve"> </w:t>
      </w:r>
      <w:r w:rsidR="00C92254">
        <w:rPr>
          <w:rFonts w:ascii="Arial" w:hAnsi="Arial" w:cs="Arial"/>
          <w:sz w:val="21"/>
          <w:szCs w:val="21"/>
        </w:rPr>
        <w:t xml:space="preserve">Each </w:t>
      </w:r>
      <w:r w:rsidR="001122BF" w:rsidRPr="00DA2B72">
        <w:rPr>
          <w:rFonts w:ascii="Arial" w:hAnsi="Arial" w:cs="Arial"/>
          <w:sz w:val="21"/>
          <w:szCs w:val="21"/>
        </w:rPr>
        <w:t>maintain</w:t>
      </w:r>
      <w:r w:rsidR="00C92254">
        <w:rPr>
          <w:rFonts w:ascii="Arial" w:hAnsi="Arial" w:cs="Arial"/>
          <w:sz w:val="21"/>
          <w:szCs w:val="21"/>
        </w:rPr>
        <w:t>s</w:t>
      </w:r>
      <w:r w:rsidR="001122BF" w:rsidRPr="00DA2B72">
        <w:rPr>
          <w:rFonts w:ascii="Arial" w:hAnsi="Arial" w:cs="Arial"/>
          <w:sz w:val="21"/>
          <w:szCs w:val="21"/>
        </w:rPr>
        <w:t xml:space="preserve"> tha</w:t>
      </w:r>
      <w:r w:rsidR="00C30BF0" w:rsidRPr="00DA2B72">
        <w:rPr>
          <w:rFonts w:ascii="Arial" w:hAnsi="Arial" w:cs="Arial"/>
          <w:sz w:val="21"/>
          <w:szCs w:val="21"/>
        </w:rPr>
        <w:t>t</w:t>
      </w:r>
      <w:r w:rsidR="001122BF" w:rsidRPr="00DA2B72">
        <w:rPr>
          <w:rFonts w:ascii="Arial" w:hAnsi="Arial" w:cs="Arial"/>
          <w:sz w:val="21"/>
          <w:szCs w:val="21"/>
        </w:rPr>
        <w:t xml:space="preserve"> </w:t>
      </w:r>
      <w:r w:rsidR="00C92254">
        <w:rPr>
          <w:rFonts w:ascii="Arial" w:hAnsi="Arial" w:cs="Arial"/>
          <w:sz w:val="21"/>
          <w:szCs w:val="21"/>
        </w:rPr>
        <w:t>it</w:t>
      </w:r>
      <w:r w:rsidR="00C30BF0" w:rsidRPr="00DA2B72">
        <w:rPr>
          <w:rFonts w:ascii="Arial" w:hAnsi="Arial" w:cs="Arial"/>
          <w:sz w:val="21"/>
          <w:szCs w:val="21"/>
        </w:rPr>
        <w:t xml:space="preserve"> </w:t>
      </w:r>
      <w:r w:rsidR="00C92254">
        <w:rPr>
          <w:rFonts w:ascii="Arial" w:hAnsi="Arial" w:cs="Arial"/>
          <w:sz w:val="21"/>
          <w:szCs w:val="21"/>
        </w:rPr>
        <w:t>has</w:t>
      </w:r>
      <w:r w:rsidR="00C30BF0" w:rsidRPr="00DA2B72">
        <w:rPr>
          <w:rFonts w:ascii="Arial" w:hAnsi="Arial" w:cs="Arial"/>
          <w:sz w:val="21"/>
          <w:szCs w:val="21"/>
        </w:rPr>
        <w:t xml:space="preserve"> demonstrated ‘effective’ occupation </w:t>
      </w:r>
      <w:r w:rsidR="00E82B44" w:rsidRPr="00DA2B72">
        <w:rPr>
          <w:rFonts w:ascii="Arial" w:hAnsi="Arial" w:cs="Arial"/>
          <w:sz w:val="21"/>
          <w:szCs w:val="21"/>
        </w:rPr>
        <w:t>in accordance</w:t>
      </w:r>
      <w:r w:rsidR="00C30BF0" w:rsidRPr="00DA2B72">
        <w:rPr>
          <w:rFonts w:ascii="Arial" w:hAnsi="Arial" w:cs="Arial"/>
          <w:sz w:val="21"/>
          <w:szCs w:val="21"/>
        </w:rPr>
        <w:t xml:space="preserve"> </w:t>
      </w:r>
      <w:r w:rsidR="00E82B44" w:rsidRPr="00DA2B72">
        <w:rPr>
          <w:rFonts w:ascii="Arial" w:hAnsi="Arial" w:cs="Arial"/>
          <w:sz w:val="21"/>
          <w:szCs w:val="21"/>
        </w:rPr>
        <w:t>with</w:t>
      </w:r>
      <w:r w:rsidR="00C30BF0" w:rsidRPr="00DA2B72">
        <w:rPr>
          <w:rFonts w:ascii="Arial" w:hAnsi="Arial" w:cs="Arial"/>
          <w:sz w:val="21"/>
          <w:szCs w:val="21"/>
        </w:rPr>
        <w:t xml:space="preserve"> </w:t>
      </w:r>
      <w:r w:rsidR="00C30BF0" w:rsidRPr="00DA2B72">
        <w:rPr>
          <w:rFonts w:ascii="Arial" w:hAnsi="Arial" w:cs="Arial"/>
          <w:i/>
          <w:sz w:val="21"/>
          <w:szCs w:val="21"/>
        </w:rPr>
        <w:t>Palmas</w:t>
      </w:r>
      <w:r w:rsidR="00C30BF0" w:rsidRPr="00DA2B72">
        <w:rPr>
          <w:rFonts w:ascii="Arial" w:hAnsi="Arial" w:cs="Arial"/>
          <w:sz w:val="21"/>
          <w:szCs w:val="21"/>
        </w:rPr>
        <w:t xml:space="preserve">, </w:t>
      </w:r>
      <w:r w:rsidR="00C30BF0" w:rsidRPr="00DA2B72">
        <w:rPr>
          <w:rFonts w:ascii="Arial" w:hAnsi="Arial" w:cs="Arial"/>
          <w:i/>
          <w:sz w:val="21"/>
          <w:szCs w:val="21"/>
        </w:rPr>
        <w:t>Clipperton</w:t>
      </w:r>
      <w:r w:rsidR="00C30BF0" w:rsidRPr="00DA2B72">
        <w:rPr>
          <w:rFonts w:ascii="Arial" w:hAnsi="Arial" w:cs="Arial"/>
          <w:sz w:val="21"/>
          <w:szCs w:val="21"/>
        </w:rPr>
        <w:t xml:space="preserve">, and </w:t>
      </w:r>
      <w:r w:rsidR="00104CD9" w:rsidRPr="00DA2B72">
        <w:rPr>
          <w:rFonts w:ascii="Arial" w:hAnsi="Arial" w:cs="Arial"/>
          <w:i/>
          <w:sz w:val="21"/>
          <w:szCs w:val="21"/>
        </w:rPr>
        <w:t xml:space="preserve">Eastern </w:t>
      </w:r>
      <w:r w:rsidR="00C30BF0" w:rsidRPr="00DA2B72">
        <w:rPr>
          <w:rFonts w:ascii="Arial" w:hAnsi="Arial" w:cs="Arial"/>
          <w:i/>
          <w:sz w:val="21"/>
          <w:szCs w:val="21"/>
        </w:rPr>
        <w:t>Greenland</w:t>
      </w:r>
      <w:r w:rsidR="00CB2DD9">
        <w:rPr>
          <w:rFonts w:ascii="Arial" w:hAnsi="Arial" w:cs="Arial"/>
          <w:sz w:val="21"/>
          <w:szCs w:val="21"/>
        </w:rPr>
        <w:t xml:space="preserve">. </w:t>
      </w:r>
      <w:r w:rsidR="00CB2DD9" w:rsidRPr="002B615F">
        <w:rPr>
          <w:rFonts w:ascii="Arial" w:hAnsi="Arial" w:cs="Arial"/>
          <w:sz w:val="21"/>
          <w:szCs w:val="21"/>
        </w:rPr>
        <w:t>H</w:t>
      </w:r>
      <w:r w:rsidR="00C30BF0" w:rsidRPr="002B615F">
        <w:rPr>
          <w:rFonts w:ascii="Arial" w:hAnsi="Arial" w:cs="Arial"/>
          <w:sz w:val="21"/>
          <w:szCs w:val="21"/>
        </w:rPr>
        <w:t>owever, they overestimate these</w:t>
      </w:r>
      <w:r w:rsidR="00C30BF0" w:rsidRPr="00DA2B72">
        <w:rPr>
          <w:rFonts w:ascii="Arial" w:hAnsi="Arial" w:cs="Arial"/>
          <w:sz w:val="21"/>
          <w:szCs w:val="21"/>
        </w:rPr>
        <w:t xml:space="preserve"> decisions’ precedential value.</w:t>
      </w:r>
      <w:r w:rsidR="00A861DE" w:rsidRPr="00DA2B72">
        <w:rPr>
          <w:rFonts w:ascii="Arial" w:hAnsi="Arial" w:cs="Arial"/>
          <w:sz w:val="21"/>
          <w:szCs w:val="21"/>
        </w:rPr>
        <w:t xml:space="preserve"> </w:t>
      </w:r>
      <w:r w:rsidR="00777353" w:rsidRPr="00DA2B72">
        <w:rPr>
          <w:rFonts w:ascii="Arial" w:hAnsi="Arial" w:cs="Arial"/>
          <w:sz w:val="21"/>
          <w:szCs w:val="21"/>
        </w:rPr>
        <w:t xml:space="preserve">For example, </w:t>
      </w:r>
      <w:r w:rsidR="004B358A" w:rsidRPr="00DA2B72">
        <w:rPr>
          <w:rFonts w:ascii="Arial" w:hAnsi="Arial" w:cs="Arial"/>
          <w:sz w:val="21"/>
          <w:szCs w:val="21"/>
        </w:rPr>
        <w:t xml:space="preserve">the requirements of </w:t>
      </w:r>
      <w:r w:rsidR="00777353" w:rsidRPr="00DA2B72">
        <w:rPr>
          <w:rFonts w:ascii="Arial" w:hAnsi="Arial" w:cs="Arial"/>
          <w:sz w:val="21"/>
          <w:szCs w:val="21"/>
        </w:rPr>
        <w:t xml:space="preserve">‘effective’ occupation </w:t>
      </w:r>
      <w:r w:rsidR="004B358A" w:rsidRPr="00DA2B72">
        <w:rPr>
          <w:rFonts w:ascii="Arial" w:hAnsi="Arial" w:cs="Arial"/>
          <w:sz w:val="21"/>
          <w:szCs w:val="21"/>
        </w:rPr>
        <w:t xml:space="preserve">were </w:t>
      </w:r>
      <w:r w:rsidR="00ED61B5">
        <w:rPr>
          <w:rFonts w:ascii="Arial" w:hAnsi="Arial" w:cs="Arial"/>
          <w:sz w:val="21"/>
          <w:szCs w:val="21"/>
        </w:rPr>
        <w:t xml:space="preserve">originally </w:t>
      </w:r>
      <w:r w:rsidR="004B358A" w:rsidRPr="00DA2B72">
        <w:rPr>
          <w:rFonts w:ascii="Arial" w:hAnsi="Arial" w:cs="Arial"/>
          <w:sz w:val="21"/>
          <w:szCs w:val="21"/>
        </w:rPr>
        <w:t>established in relation to a tiny tropical island;</w:t>
      </w:r>
      <w:r w:rsidR="00036986" w:rsidRPr="00DA2B72">
        <w:rPr>
          <w:rFonts w:ascii="Arial" w:hAnsi="Arial" w:cs="Arial"/>
          <w:sz w:val="21"/>
          <w:szCs w:val="21"/>
        </w:rPr>
        <w:t xml:space="preserve"> </w:t>
      </w:r>
      <w:r w:rsidR="00FE3599">
        <w:rPr>
          <w:rFonts w:ascii="Arial" w:hAnsi="Arial" w:cs="Arial"/>
          <w:sz w:val="21"/>
          <w:szCs w:val="21"/>
        </w:rPr>
        <w:t>achieving</w:t>
      </w:r>
      <w:r w:rsidR="004B358A" w:rsidRPr="00DA2B72">
        <w:rPr>
          <w:rFonts w:ascii="Arial" w:hAnsi="Arial" w:cs="Arial"/>
          <w:sz w:val="21"/>
          <w:szCs w:val="21"/>
        </w:rPr>
        <w:t xml:space="preserve"> ‘effective’ occupation </w:t>
      </w:r>
      <w:r w:rsidR="00036986" w:rsidRPr="00DA2B72">
        <w:rPr>
          <w:rFonts w:ascii="Arial" w:hAnsi="Arial" w:cs="Arial"/>
          <w:sz w:val="21"/>
          <w:szCs w:val="21"/>
        </w:rPr>
        <w:t>must</w:t>
      </w:r>
      <w:r w:rsidR="004B358A" w:rsidRPr="00DA2B72">
        <w:rPr>
          <w:rFonts w:ascii="Arial" w:hAnsi="Arial" w:cs="Arial"/>
          <w:sz w:val="21"/>
          <w:szCs w:val="21"/>
        </w:rPr>
        <w:t xml:space="preserve"> </w:t>
      </w:r>
      <w:r w:rsidR="00036986" w:rsidRPr="00DA2B72">
        <w:rPr>
          <w:rFonts w:ascii="Arial" w:hAnsi="Arial" w:cs="Arial"/>
          <w:sz w:val="21"/>
          <w:szCs w:val="21"/>
        </w:rPr>
        <w:t xml:space="preserve">be </w:t>
      </w:r>
      <w:r w:rsidR="007D3CAA" w:rsidRPr="00DA2B72">
        <w:rPr>
          <w:rFonts w:ascii="Arial" w:hAnsi="Arial" w:cs="Arial"/>
          <w:sz w:val="21"/>
          <w:szCs w:val="21"/>
        </w:rPr>
        <w:t>more onerous in Antarctica</w:t>
      </w:r>
      <w:r w:rsidR="00036986" w:rsidRPr="00DA2B72">
        <w:rPr>
          <w:rFonts w:ascii="Arial" w:hAnsi="Arial" w:cs="Arial"/>
          <w:sz w:val="21"/>
          <w:szCs w:val="21"/>
        </w:rPr>
        <w:t xml:space="preserve">. </w:t>
      </w:r>
      <w:r w:rsidR="00A861DE" w:rsidRPr="00DA2B72">
        <w:rPr>
          <w:rFonts w:ascii="Arial" w:hAnsi="Arial" w:cs="Arial"/>
          <w:sz w:val="21"/>
          <w:szCs w:val="21"/>
        </w:rPr>
        <w:t xml:space="preserve">Further, the claimant states </w:t>
      </w:r>
      <w:r w:rsidR="005B47B1">
        <w:rPr>
          <w:rFonts w:ascii="Arial" w:hAnsi="Arial" w:cs="Arial"/>
          <w:sz w:val="21"/>
          <w:szCs w:val="21"/>
        </w:rPr>
        <w:t>argue</w:t>
      </w:r>
      <w:r w:rsidR="0076581F" w:rsidRPr="00DA2B72">
        <w:rPr>
          <w:rFonts w:ascii="Arial" w:hAnsi="Arial" w:cs="Arial"/>
          <w:sz w:val="21"/>
          <w:szCs w:val="21"/>
        </w:rPr>
        <w:t xml:space="preserve"> that</w:t>
      </w:r>
      <w:r w:rsidR="00851C5A" w:rsidRPr="00DA2B72">
        <w:rPr>
          <w:rFonts w:ascii="Arial" w:hAnsi="Arial" w:cs="Arial"/>
          <w:sz w:val="21"/>
          <w:szCs w:val="21"/>
        </w:rPr>
        <w:t>,</w:t>
      </w:r>
      <w:r w:rsidR="0076581F" w:rsidRPr="00DA2B72">
        <w:rPr>
          <w:rFonts w:ascii="Arial" w:hAnsi="Arial" w:cs="Arial"/>
          <w:sz w:val="21"/>
          <w:szCs w:val="21"/>
        </w:rPr>
        <w:t xml:space="preserve"> because Greenland and Antarctica are geographically similar</w:t>
      </w:r>
      <w:r w:rsidR="00851C5A" w:rsidRPr="00DA2B72">
        <w:rPr>
          <w:rFonts w:ascii="Arial" w:hAnsi="Arial" w:cs="Arial"/>
          <w:sz w:val="21"/>
          <w:szCs w:val="21"/>
        </w:rPr>
        <w:t>,</w:t>
      </w:r>
      <w:r w:rsidR="0076581F" w:rsidRPr="00DA2B72">
        <w:rPr>
          <w:rFonts w:ascii="Arial" w:hAnsi="Arial" w:cs="Arial"/>
          <w:sz w:val="21"/>
          <w:szCs w:val="21"/>
        </w:rPr>
        <w:t xml:space="preserve"> </w:t>
      </w:r>
      <w:r w:rsidR="00851C5A" w:rsidRPr="00DA2B72">
        <w:rPr>
          <w:rFonts w:ascii="Arial" w:hAnsi="Arial" w:cs="Arial"/>
          <w:sz w:val="21"/>
          <w:szCs w:val="21"/>
        </w:rPr>
        <w:t xml:space="preserve">the lack of extensive activity excused in </w:t>
      </w:r>
      <w:r w:rsidR="00104CD9" w:rsidRPr="00DA2B72">
        <w:rPr>
          <w:rFonts w:ascii="Arial" w:hAnsi="Arial" w:cs="Arial"/>
          <w:i/>
          <w:sz w:val="21"/>
          <w:szCs w:val="21"/>
        </w:rPr>
        <w:t>Eastern Greenlan</w:t>
      </w:r>
      <w:r w:rsidR="00104CD9" w:rsidRPr="00DA2B72">
        <w:rPr>
          <w:rFonts w:ascii="Arial" w:hAnsi="Arial" w:cs="Arial"/>
          <w:sz w:val="21"/>
          <w:szCs w:val="21"/>
        </w:rPr>
        <w:t>d should likewise be excused in Antarctica.</w:t>
      </w:r>
      <w:r w:rsidR="002A5FC6">
        <w:rPr>
          <w:rStyle w:val="FootnoteReference"/>
          <w:rFonts w:ascii="Arial" w:hAnsi="Arial" w:cs="Arial"/>
          <w:sz w:val="21"/>
          <w:szCs w:val="21"/>
        </w:rPr>
        <w:footnoteReference w:id="15"/>
      </w:r>
      <w:r w:rsidR="00104CD9" w:rsidRPr="00DA2B72">
        <w:rPr>
          <w:rFonts w:ascii="Arial" w:hAnsi="Arial" w:cs="Arial"/>
          <w:sz w:val="21"/>
          <w:szCs w:val="21"/>
        </w:rPr>
        <w:t xml:space="preserve">  </w:t>
      </w:r>
      <w:r w:rsidR="002A5FC6" w:rsidRPr="00DA2B72">
        <w:rPr>
          <w:rFonts w:ascii="Arial" w:hAnsi="Arial" w:cs="Arial"/>
          <w:sz w:val="21"/>
          <w:szCs w:val="21"/>
        </w:rPr>
        <w:t xml:space="preserve">As </w:t>
      </w:r>
      <w:r w:rsidR="00396946">
        <w:rPr>
          <w:rFonts w:ascii="Arial" w:hAnsi="Arial" w:cs="Arial"/>
          <w:sz w:val="21"/>
          <w:szCs w:val="21"/>
        </w:rPr>
        <w:t>Greig</w:t>
      </w:r>
      <w:r w:rsidR="002A5FC6" w:rsidRPr="00DA2B72">
        <w:rPr>
          <w:rFonts w:ascii="Arial" w:hAnsi="Arial" w:cs="Arial"/>
          <w:sz w:val="21"/>
          <w:szCs w:val="21"/>
        </w:rPr>
        <w:t xml:space="preserve"> </w:t>
      </w:r>
      <w:r w:rsidR="005A2FB5">
        <w:rPr>
          <w:rFonts w:ascii="Arial" w:hAnsi="Arial" w:cs="Arial"/>
          <w:sz w:val="21"/>
          <w:szCs w:val="21"/>
        </w:rPr>
        <w:t>note</w:t>
      </w:r>
      <w:r w:rsidR="00396946">
        <w:rPr>
          <w:rFonts w:ascii="Arial" w:hAnsi="Arial" w:cs="Arial"/>
          <w:sz w:val="21"/>
          <w:szCs w:val="21"/>
        </w:rPr>
        <w:t>d</w:t>
      </w:r>
      <w:r w:rsidR="002A5FC6" w:rsidRPr="00DA2B72">
        <w:rPr>
          <w:rFonts w:ascii="Arial" w:hAnsi="Arial" w:cs="Arial"/>
          <w:sz w:val="21"/>
          <w:szCs w:val="21"/>
        </w:rPr>
        <w:t xml:space="preserve">, however, </w:t>
      </w:r>
      <w:r w:rsidR="00C520C3" w:rsidRPr="00DA2B72">
        <w:rPr>
          <w:rFonts w:ascii="Arial" w:hAnsi="Arial" w:cs="Arial"/>
          <w:sz w:val="21"/>
          <w:szCs w:val="21"/>
        </w:rPr>
        <w:t>crucial</w:t>
      </w:r>
      <w:r w:rsidR="001669AB" w:rsidRPr="00DA2B72">
        <w:rPr>
          <w:rFonts w:ascii="Arial" w:hAnsi="Arial" w:cs="Arial"/>
          <w:sz w:val="21"/>
          <w:szCs w:val="21"/>
        </w:rPr>
        <w:t xml:space="preserve"> </w:t>
      </w:r>
      <w:r w:rsidR="00C520C3" w:rsidRPr="00DA2B72">
        <w:rPr>
          <w:rFonts w:ascii="Arial" w:hAnsi="Arial" w:cs="Arial"/>
          <w:sz w:val="21"/>
          <w:szCs w:val="21"/>
        </w:rPr>
        <w:t>to</w:t>
      </w:r>
      <w:r w:rsidR="001669AB" w:rsidRPr="00DA2B72">
        <w:rPr>
          <w:rFonts w:ascii="Arial" w:hAnsi="Arial" w:cs="Arial"/>
          <w:sz w:val="21"/>
          <w:szCs w:val="21"/>
        </w:rPr>
        <w:t xml:space="preserve"> </w:t>
      </w:r>
      <w:r w:rsidR="002A5FC6" w:rsidRPr="00DA2B72">
        <w:rPr>
          <w:rFonts w:ascii="Arial" w:hAnsi="Arial" w:cs="Arial"/>
          <w:i/>
          <w:sz w:val="21"/>
          <w:szCs w:val="21"/>
        </w:rPr>
        <w:t xml:space="preserve">Eastern Greenland </w:t>
      </w:r>
      <w:r w:rsidR="001669AB" w:rsidRPr="00DA2B72">
        <w:rPr>
          <w:rFonts w:ascii="Arial" w:hAnsi="Arial" w:cs="Arial"/>
          <w:sz w:val="21"/>
          <w:szCs w:val="21"/>
        </w:rPr>
        <w:t xml:space="preserve">was </w:t>
      </w:r>
      <w:r w:rsidR="009E5D0A" w:rsidRPr="00DA2B72">
        <w:rPr>
          <w:rFonts w:ascii="Arial" w:hAnsi="Arial" w:cs="Arial"/>
          <w:sz w:val="21"/>
          <w:szCs w:val="21"/>
        </w:rPr>
        <w:t xml:space="preserve">the fact that </w:t>
      </w:r>
      <w:r w:rsidR="001669AB" w:rsidRPr="00DA2B72">
        <w:rPr>
          <w:rFonts w:ascii="Arial" w:hAnsi="Arial" w:cs="Arial"/>
          <w:sz w:val="21"/>
          <w:szCs w:val="21"/>
        </w:rPr>
        <w:t xml:space="preserve">it </w:t>
      </w:r>
      <w:r w:rsidR="002A5FC6" w:rsidRPr="00DA2B72">
        <w:rPr>
          <w:rFonts w:ascii="Arial" w:hAnsi="Arial" w:cs="Arial"/>
          <w:sz w:val="21"/>
          <w:szCs w:val="21"/>
        </w:rPr>
        <w:t xml:space="preserve">concerned territory in which no other states </w:t>
      </w:r>
      <w:r w:rsidR="00FF5D0B">
        <w:rPr>
          <w:rFonts w:ascii="Arial" w:hAnsi="Arial" w:cs="Arial"/>
          <w:sz w:val="21"/>
          <w:szCs w:val="21"/>
        </w:rPr>
        <w:t>were</w:t>
      </w:r>
      <w:r w:rsidR="002A5FC6" w:rsidRPr="00DA2B72">
        <w:rPr>
          <w:rFonts w:ascii="Arial" w:hAnsi="Arial" w:cs="Arial"/>
          <w:sz w:val="21"/>
          <w:szCs w:val="21"/>
        </w:rPr>
        <w:t xml:space="preserve"> interest</w:t>
      </w:r>
      <w:r w:rsidR="00FF5D0B">
        <w:rPr>
          <w:rFonts w:ascii="Arial" w:hAnsi="Arial" w:cs="Arial"/>
          <w:sz w:val="21"/>
          <w:szCs w:val="21"/>
        </w:rPr>
        <w:t>ed</w:t>
      </w:r>
      <w:r w:rsidR="00023AC4" w:rsidRPr="00DA2B72">
        <w:rPr>
          <w:rFonts w:ascii="Arial" w:hAnsi="Arial" w:cs="Arial"/>
          <w:sz w:val="21"/>
          <w:szCs w:val="21"/>
        </w:rPr>
        <w:t>.</w:t>
      </w:r>
      <w:r w:rsidR="00A5355D">
        <w:rPr>
          <w:rStyle w:val="FootnoteReference"/>
          <w:rFonts w:ascii="Arial" w:hAnsi="Arial" w:cs="Arial"/>
          <w:sz w:val="21"/>
          <w:szCs w:val="21"/>
        </w:rPr>
        <w:footnoteReference w:id="16"/>
      </w:r>
      <w:r w:rsidR="00023AC4" w:rsidRPr="00DA2B72">
        <w:rPr>
          <w:rFonts w:ascii="Arial" w:hAnsi="Arial" w:cs="Arial"/>
          <w:sz w:val="21"/>
          <w:szCs w:val="21"/>
        </w:rPr>
        <w:t xml:space="preserve"> </w:t>
      </w:r>
      <w:r w:rsidR="00C86824">
        <w:rPr>
          <w:rFonts w:ascii="Arial" w:hAnsi="Arial" w:cs="Arial"/>
          <w:sz w:val="21"/>
          <w:szCs w:val="21"/>
        </w:rPr>
        <w:t>This</w:t>
      </w:r>
      <w:r w:rsidR="002A5FC6" w:rsidRPr="00DA2B72">
        <w:rPr>
          <w:rFonts w:ascii="Arial" w:hAnsi="Arial" w:cs="Arial"/>
          <w:sz w:val="21"/>
          <w:szCs w:val="21"/>
        </w:rPr>
        <w:t xml:space="preserve"> is not true of Antarctica</w:t>
      </w:r>
      <w:r w:rsidR="00023AC4" w:rsidRPr="00DA2B72">
        <w:rPr>
          <w:rFonts w:ascii="Arial" w:hAnsi="Arial" w:cs="Arial"/>
          <w:sz w:val="21"/>
          <w:szCs w:val="21"/>
        </w:rPr>
        <w:t xml:space="preserve">. </w:t>
      </w:r>
      <w:r w:rsidR="00EF75E7" w:rsidRPr="00DA2B72">
        <w:rPr>
          <w:rFonts w:ascii="Arial" w:hAnsi="Arial" w:cs="Arial"/>
          <w:sz w:val="21"/>
          <w:szCs w:val="21"/>
        </w:rPr>
        <w:t>Indeed, all th</w:t>
      </w:r>
      <w:r w:rsidR="00953A13">
        <w:rPr>
          <w:rFonts w:ascii="Arial" w:hAnsi="Arial" w:cs="Arial"/>
          <w:sz w:val="21"/>
          <w:szCs w:val="21"/>
        </w:rPr>
        <w:t>re</w:t>
      </w:r>
      <w:r w:rsidR="00EF75E7" w:rsidRPr="00DA2B72">
        <w:rPr>
          <w:rFonts w:ascii="Arial" w:hAnsi="Arial" w:cs="Arial"/>
          <w:sz w:val="21"/>
          <w:szCs w:val="21"/>
        </w:rPr>
        <w:t>e decisions concerned islands</w:t>
      </w:r>
      <w:r w:rsidR="009D6A6F" w:rsidRPr="00DA2B72">
        <w:rPr>
          <w:rFonts w:ascii="Arial" w:hAnsi="Arial" w:cs="Arial"/>
          <w:sz w:val="21"/>
          <w:szCs w:val="21"/>
        </w:rPr>
        <w:t xml:space="preserve"> which were, at least at the time, </w:t>
      </w:r>
      <w:r w:rsidR="00EF75E7" w:rsidRPr="00DA2B72">
        <w:rPr>
          <w:rFonts w:ascii="Arial" w:hAnsi="Arial" w:cs="Arial"/>
          <w:sz w:val="21"/>
          <w:szCs w:val="21"/>
        </w:rPr>
        <w:t xml:space="preserve">of </w:t>
      </w:r>
      <w:r w:rsidR="000B2005" w:rsidRPr="00DA2B72">
        <w:rPr>
          <w:rFonts w:ascii="Arial" w:hAnsi="Arial" w:cs="Arial"/>
          <w:sz w:val="21"/>
          <w:szCs w:val="21"/>
        </w:rPr>
        <w:t>minor</w:t>
      </w:r>
      <w:r w:rsidR="00EF75E7" w:rsidRPr="00DA2B72">
        <w:rPr>
          <w:rFonts w:ascii="Arial" w:hAnsi="Arial" w:cs="Arial"/>
          <w:sz w:val="21"/>
          <w:szCs w:val="21"/>
        </w:rPr>
        <w:t xml:space="preserve"> significance.</w:t>
      </w:r>
      <w:r w:rsidR="00EF75E7">
        <w:rPr>
          <w:rStyle w:val="FootnoteReference"/>
          <w:rFonts w:ascii="Arial" w:hAnsi="Arial" w:cs="Arial"/>
          <w:sz w:val="21"/>
          <w:szCs w:val="21"/>
        </w:rPr>
        <w:footnoteReference w:id="17"/>
      </w:r>
      <w:r w:rsidR="00EF75E7" w:rsidRPr="00DA2B72">
        <w:rPr>
          <w:rFonts w:ascii="Arial" w:hAnsi="Arial" w:cs="Arial"/>
          <w:sz w:val="21"/>
          <w:szCs w:val="21"/>
        </w:rPr>
        <w:t xml:space="preserve"> </w:t>
      </w:r>
      <w:r w:rsidR="00A861DE" w:rsidRPr="00DA2B72">
        <w:rPr>
          <w:rFonts w:ascii="Arial" w:hAnsi="Arial" w:cs="Arial"/>
          <w:sz w:val="21"/>
          <w:szCs w:val="21"/>
        </w:rPr>
        <w:t>Moreover</w:t>
      </w:r>
      <w:r w:rsidR="003916E0" w:rsidRPr="00DA2B72">
        <w:rPr>
          <w:rFonts w:ascii="Arial" w:hAnsi="Arial" w:cs="Arial"/>
          <w:sz w:val="21"/>
          <w:szCs w:val="21"/>
        </w:rPr>
        <w:t xml:space="preserve">, unlike </w:t>
      </w:r>
      <w:r w:rsidR="003916E0" w:rsidRPr="00DA2B72">
        <w:rPr>
          <w:rFonts w:ascii="Arial" w:hAnsi="Arial" w:cs="Arial"/>
          <w:i/>
          <w:sz w:val="21"/>
          <w:szCs w:val="21"/>
        </w:rPr>
        <w:t>Eastern Greenland</w:t>
      </w:r>
      <w:r w:rsidR="003916E0" w:rsidRPr="00DA2B72">
        <w:rPr>
          <w:rFonts w:ascii="Arial" w:hAnsi="Arial" w:cs="Arial"/>
          <w:sz w:val="21"/>
          <w:szCs w:val="21"/>
        </w:rPr>
        <w:t xml:space="preserve">, the </w:t>
      </w:r>
      <w:r w:rsidR="00930CA4" w:rsidRPr="00DA2B72">
        <w:rPr>
          <w:rFonts w:ascii="Arial" w:hAnsi="Arial" w:cs="Arial"/>
          <w:sz w:val="21"/>
          <w:szCs w:val="21"/>
        </w:rPr>
        <w:t xml:space="preserve">Antarctic </w:t>
      </w:r>
      <w:r w:rsidR="003916E0" w:rsidRPr="00DA2B72">
        <w:rPr>
          <w:rFonts w:ascii="Arial" w:hAnsi="Arial" w:cs="Arial"/>
          <w:sz w:val="21"/>
          <w:szCs w:val="21"/>
        </w:rPr>
        <w:t>claims a</w:t>
      </w:r>
      <w:r w:rsidR="00387B64" w:rsidRPr="00DA2B72">
        <w:rPr>
          <w:rFonts w:ascii="Arial" w:hAnsi="Arial" w:cs="Arial"/>
          <w:sz w:val="21"/>
          <w:szCs w:val="21"/>
        </w:rPr>
        <w:t>re highly contested</w:t>
      </w:r>
      <w:r w:rsidR="00F37D3B">
        <w:rPr>
          <w:rFonts w:ascii="Arial" w:hAnsi="Arial" w:cs="Arial"/>
          <w:sz w:val="21"/>
          <w:szCs w:val="21"/>
        </w:rPr>
        <w:t xml:space="preserve"> and have</w:t>
      </w:r>
      <w:r w:rsidR="00826C59">
        <w:rPr>
          <w:rFonts w:ascii="Arial" w:hAnsi="Arial" w:cs="Arial"/>
          <w:sz w:val="21"/>
          <w:szCs w:val="21"/>
        </w:rPr>
        <w:t xml:space="preserve"> never been recognised by third-</w:t>
      </w:r>
      <w:r w:rsidR="00F37D3B">
        <w:rPr>
          <w:rFonts w:ascii="Arial" w:hAnsi="Arial" w:cs="Arial"/>
          <w:sz w:val="21"/>
          <w:szCs w:val="21"/>
        </w:rPr>
        <w:t>parties</w:t>
      </w:r>
      <w:r w:rsidR="00387B64" w:rsidRPr="00DA2B72">
        <w:rPr>
          <w:rFonts w:ascii="Arial" w:hAnsi="Arial" w:cs="Arial"/>
          <w:sz w:val="21"/>
          <w:szCs w:val="21"/>
        </w:rPr>
        <w:t xml:space="preserve">. </w:t>
      </w:r>
    </w:p>
    <w:p w14:paraId="374D9653" w14:textId="77777777" w:rsidR="005B34AC" w:rsidRDefault="005B34AC" w:rsidP="00DA2B72">
      <w:pPr>
        <w:spacing w:line="360" w:lineRule="auto"/>
        <w:jc w:val="both"/>
        <w:rPr>
          <w:rFonts w:ascii="Arial" w:hAnsi="Arial" w:cs="Arial"/>
          <w:sz w:val="21"/>
          <w:szCs w:val="21"/>
        </w:rPr>
      </w:pPr>
    </w:p>
    <w:p w14:paraId="60BD128A" w14:textId="4FDAE5BB" w:rsidR="00201660" w:rsidRDefault="00DA2B72" w:rsidP="00DA2B72">
      <w:pPr>
        <w:spacing w:line="360" w:lineRule="auto"/>
        <w:jc w:val="both"/>
        <w:rPr>
          <w:rFonts w:ascii="Arial" w:hAnsi="Arial" w:cs="Arial"/>
          <w:sz w:val="21"/>
          <w:szCs w:val="21"/>
        </w:rPr>
      </w:pPr>
      <w:r w:rsidRPr="00DA2B72">
        <w:rPr>
          <w:rFonts w:ascii="Arial" w:hAnsi="Arial" w:cs="Arial"/>
          <w:sz w:val="21"/>
          <w:szCs w:val="21"/>
        </w:rPr>
        <w:t xml:space="preserve">Therefore, the key </w:t>
      </w:r>
      <w:r w:rsidR="00F37D3B">
        <w:rPr>
          <w:rFonts w:ascii="Arial" w:hAnsi="Arial" w:cs="Arial"/>
          <w:sz w:val="21"/>
          <w:szCs w:val="21"/>
        </w:rPr>
        <w:t>decisions</w:t>
      </w:r>
      <w:r w:rsidRPr="00DA2B72">
        <w:rPr>
          <w:rFonts w:ascii="Arial" w:hAnsi="Arial" w:cs="Arial"/>
          <w:sz w:val="21"/>
          <w:szCs w:val="21"/>
        </w:rPr>
        <w:t xml:space="preserve"> concerning occupation are largely </w:t>
      </w:r>
      <w:r w:rsidRPr="00F37D3B">
        <w:rPr>
          <w:rFonts w:ascii="Arial" w:hAnsi="Arial" w:cs="Arial"/>
          <w:sz w:val="21"/>
          <w:szCs w:val="21"/>
        </w:rPr>
        <w:t xml:space="preserve">inapplicable </w:t>
      </w:r>
      <w:r w:rsidR="00F37D3B" w:rsidRPr="00F37D3B">
        <w:rPr>
          <w:rFonts w:ascii="Arial" w:hAnsi="Arial" w:cs="Arial"/>
          <w:sz w:val="21"/>
          <w:szCs w:val="21"/>
        </w:rPr>
        <w:t>to</w:t>
      </w:r>
      <w:r w:rsidRPr="00F37D3B">
        <w:rPr>
          <w:rFonts w:ascii="Arial" w:hAnsi="Arial" w:cs="Arial"/>
          <w:sz w:val="21"/>
          <w:szCs w:val="21"/>
        </w:rPr>
        <w:t xml:space="preserve"> Antarctica</w:t>
      </w:r>
      <w:r w:rsidRPr="008B3BDE">
        <w:rPr>
          <w:rFonts w:ascii="Arial" w:hAnsi="Arial" w:cs="Arial"/>
          <w:sz w:val="21"/>
          <w:szCs w:val="21"/>
        </w:rPr>
        <w:t xml:space="preserve">. </w:t>
      </w:r>
      <w:r w:rsidR="00A60695" w:rsidRPr="008B3BDE">
        <w:rPr>
          <w:rFonts w:ascii="Arial" w:hAnsi="Arial" w:cs="Arial"/>
          <w:sz w:val="21"/>
          <w:szCs w:val="21"/>
        </w:rPr>
        <w:t>Ultimately</w:t>
      </w:r>
      <w:r w:rsidR="00EE55A7" w:rsidRPr="008B3BDE">
        <w:rPr>
          <w:rFonts w:ascii="Arial" w:hAnsi="Arial" w:cs="Arial"/>
          <w:sz w:val="21"/>
          <w:szCs w:val="21"/>
        </w:rPr>
        <w:t>,</w:t>
      </w:r>
      <w:r w:rsidR="008E4D0E">
        <w:rPr>
          <w:rFonts w:ascii="Arial" w:hAnsi="Arial" w:cs="Arial"/>
          <w:sz w:val="21"/>
          <w:szCs w:val="21"/>
        </w:rPr>
        <w:t xml:space="preserve"> for </w:t>
      </w:r>
      <w:r w:rsidR="007D0697" w:rsidRPr="008B3BDE">
        <w:rPr>
          <w:rFonts w:ascii="Arial" w:hAnsi="Arial" w:cs="Arial"/>
          <w:sz w:val="21"/>
          <w:szCs w:val="21"/>
        </w:rPr>
        <w:t>as long as Antarctica</w:t>
      </w:r>
      <w:r w:rsidR="007D0697" w:rsidRPr="00DA2B72">
        <w:rPr>
          <w:rFonts w:ascii="Arial" w:hAnsi="Arial" w:cs="Arial"/>
          <w:sz w:val="21"/>
          <w:szCs w:val="21"/>
        </w:rPr>
        <w:t xml:space="preserve"> </w:t>
      </w:r>
      <w:r w:rsidR="00791B98">
        <w:rPr>
          <w:rFonts w:ascii="Arial" w:hAnsi="Arial" w:cs="Arial"/>
          <w:sz w:val="21"/>
          <w:szCs w:val="21"/>
        </w:rPr>
        <w:t>remains</w:t>
      </w:r>
      <w:r w:rsidR="002D68C0" w:rsidRPr="00DA2B72">
        <w:rPr>
          <w:rFonts w:ascii="Arial" w:hAnsi="Arial" w:cs="Arial"/>
          <w:sz w:val="21"/>
          <w:szCs w:val="21"/>
        </w:rPr>
        <w:t xml:space="preserve"> </w:t>
      </w:r>
      <w:r w:rsidR="00874883" w:rsidRPr="00DA2B72">
        <w:rPr>
          <w:rFonts w:ascii="Arial" w:hAnsi="Arial" w:cs="Arial"/>
          <w:sz w:val="21"/>
          <w:szCs w:val="21"/>
        </w:rPr>
        <w:t>inaccessible</w:t>
      </w:r>
      <w:r w:rsidR="002D68C0" w:rsidRPr="00DA2B72">
        <w:rPr>
          <w:rFonts w:ascii="Arial" w:hAnsi="Arial" w:cs="Arial"/>
          <w:sz w:val="21"/>
          <w:szCs w:val="21"/>
        </w:rPr>
        <w:t xml:space="preserve">, ‘effective’ occupation </w:t>
      </w:r>
      <w:r w:rsidR="008E4D0E">
        <w:rPr>
          <w:rFonts w:ascii="Arial" w:hAnsi="Arial" w:cs="Arial"/>
          <w:sz w:val="21"/>
          <w:szCs w:val="21"/>
        </w:rPr>
        <w:t>may</w:t>
      </w:r>
      <w:r w:rsidR="002D68C0" w:rsidRPr="00DA2B72">
        <w:rPr>
          <w:rFonts w:ascii="Arial" w:hAnsi="Arial" w:cs="Arial"/>
          <w:sz w:val="21"/>
          <w:szCs w:val="21"/>
        </w:rPr>
        <w:t xml:space="preserve"> </w:t>
      </w:r>
      <w:r w:rsidR="00791B98" w:rsidRPr="008E4D0E">
        <w:rPr>
          <w:rFonts w:ascii="Arial" w:hAnsi="Arial" w:cs="Arial"/>
          <w:sz w:val="21"/>
          <w:szCs w:val="21"/>
        </w:rPr>
        <w:t>be</w:t>
      </w:r>
      <w:r w:rsidR="00874883" w:rsidRPr="00DA2B72">
        <w:rPr>
          <w:rFonts w:ascii="Arial" w:hAnsi="Arial" w:cs="Arial"/>
          <w:sz w:val="21"/>
          <w:szCs w:val="21"/>
        </w:rPr>
        <w:t xml:space="preserve"> </w:t>
      </w:r>
      <w:r w:rsidR="00791B98">
        <w:rPr>
          <w:rFonts w:ascii="Arial" w:hAnsi="Arial" w:cs="Arial"/>
          <w:sz w:val="21"/>
          <w:szCs w:val="21"/>
        </w:rPr>
        <w:t>practically</w:t>
      </w:r>
      <w:r w:rsidR="002D68C0" w:rsidRPr="00DA2B72">
        <w:rPr>
          <w:rFonts w:ascii="Arial" w:hAnsi="Arial" w:cs="Arial"/>
          <w:sz w:val="21"/>
          <w:szCs w:val="21"/>
        </w:rPr>
        <w:t xml:space="preserve"> impossible</w:t>
      </w:r>
      <w:r w:rsidR="004C33B4" w:rsidRPr="00DA2B72">
        <w:rPr>
          <w:rFonts w:ascii="Arial" w:hAnsi="Arial" w:cs="Arial"/>
          <w:sz w:val="21"/>
          <w:szCs w:val="21"/>
        </w:rPr>
        <w:t xml:space="preserve">; Higgins </w:t>
      </w:r>
      <w:r w:rsidR="00EE55A7" w:rsidRPr="00DA2B72">
        <w:rPr>
          <w:rFonts w:ascii="Arial" w:hAnsi="Arial" w:cs="Arial"/>
          <w:sz w:val="21"/>
          <w:szCs w:val="21"/>
        </w:rPr>
        <w:t>even</w:t>
      </w:r>
      <w:r w:rsidR="004C33B4" w:rsidRPr="00DA2B72">
        <w:rPr>
          <w:rFonts w:ascii="Arial" w:hAnsi="Arial" w:cs="Arial"/>
          <w:sz w:val="21"/>
          <w:szCs w:val="21"/>
        </w:rPr>
        <w:t xml:space="preserve"> suggest</w:t>
      </w:r>
      <w:r w:rsidR="00EE55A7" w:rsidRPr="00DA2B72">
        <w:rPr>
          <w:rFonts w:ascii="Arial" w:hAnsi="Arial" w:cs="Arial"/>
          <w:sz w:val="21"/>
          <w:szCs w:val="21"/>
        </w:rPr>
        <w:t>ed</w:t>
      </w:r>
      <w:r w:rsidR="004C33B4" w:rsidRPr="00DA2B72">
        <w:rPr>
          <w:rFonts w:ascii="Arial" w:hAnsi="Arial" w:cs="Arial"/>
          <w:sz w:val="21"/>
          <w:szCs w:val="21"/>
        </w:rPr>
        <w:t xml:space="preserve"> </w:t>
      </w:r>
      <w:r w:rsidR="00874883" w:rsidRPr="00DA2B72">
        <w:rPr>
          <w:rFonts w:ascii="Arial" w:hAnsi="Arial" w:cs="Arial"/>
          <w:sz w:val="21"/>
          <w:szCs w:val="21"/>
        </w:rPr>
        <w:t xml:space="preserve">that, </w:t>
      </w:r>
      <w:r w:rsidR="004C33B4" w:rsidRPr="00DA2B72">
        <w:rPr>
          <w:rFonts w:ascii="Arial" w:hAnsi="Arial" w:cs="Arial"/>
          <w:sz w:val="21"/>
          <w:szCs w:val="21"/>
        </w:rPr>
        <w:t>“</w:t>
      </w:r>
      <w:r w:rsidR="00874883" w:rsidRPr="00DA2B72">
        <w:rPr>
          <w:rFonts w:ascii="Arial" w:hAnsi="Arial" w:cs="Arial"/>
          <w:sz w:val="21"/>
          <w:szCs w:val="21"/>
        </w:rPr>
        <w:t xml:space="preserve">as </w:t>
      </w:r>
      <w:r w:rsidR="004C33B4" w:rsidRPr="00DA2B72">
        <w:rPr>
          <w:rFonts w:ascii="Arial" w:hAnsi="Arial" w:cs="Arial"/>
          <w:sz w:val="21"/>
          <w:szCs w:val="21"/>
        </w:rPr>
        <w:t xml:space="preserve">sovereignty </w:t>
      </w:r>
      <w:r w:rsidR="009E5D0A" w:rsidRPr="00DA2B72">
        <w:rPr>
          <w:rFonts w:ascii="Arial" w:hAnsi="Arial" w:cs="Arial"/>
          <w:sz w:val="21"/>
          <w:szCs w:val="21"/>
        </w:rPr>
        <w:t>can</w:t>
      </w:r>
      <w:r w:rsidR="00874883" w:rsidRPr="00DA2B72">
        <w:rPr>
          <w:rFonts w:ascii="Arial" w:hAnsi="Arial" w:cs="Arial"/>
          <w:sz w:val="21"/>
          <w:szCs w:val="21"/>
        </w:rPr>
        <w:t>not b</w:t>
      </w:r>
      <w:r w:rsidR="00136031" w:rsidRPr="00DA2B72">
        <w:rPr>
          <w:rFonts w:ascii="Arial" w:hAnsi="Arial" w:cs="Arial"/>
          <w:sz w:val="21"/>
          <w:szCs w:val="21"/>
        </w:rPr>
        <w:t>e effectively exercised in the p</w:t>
      </w:r>
      <w:r w:rsidR="00874883" w:rsidRPr="00DA2B72">
        <w:rPr>
          <w:rFonts w:ascii="Arial" w:hAnsi="Arial" w:cs="Arial"/>
          <w:sz w:val="21"/>
          <w:szCs w:val="21"/>
        </w:rPr>
        <w:t>olar regions, claims to its possession are necessarily invalid.”</w:t>
      </w:r>
      <w:r w:rsidR="00874883">
        <w:rPr>
          <w:rStyle w:val="FootnoteReference"/>
          <w:rFonts w:ascii="Arial" w:hAnsi="Arial" w:cs="Arial"/>
          <w:sz w:val="21"/>
          <w:szCs w:val="21"/>
        </w:rPr>
        <w:footnoteReference w:id="18"/>
      </w:r>
      <w:r w:rsidR="000238F3" w:rsidRPr="00DA2B72">
        <w:rPr>
          <w:rFonts w:ascii="Arial" w:hAnsi="Arial" w:cs="Arial"/>
          <w:sz w:val="21"/>
          <w:szCs w:val="21"/>
        </w:rPr>
        <w:t xml:space="preserve"> </w:t>
      </w:r>
    </w:p>
    <w:p w14:paraId="051F5B00" w14:textId="5A6A1892" w:rsidR="0047726D" w:rsidRDefault="0047726D" w:rsidP="00DA2B72">
      <w:pPr>
        <w:spacing w:line="360" w:lineRule="auto"/>
        <w:jc w:val="both"/>
        <w:rPr>
          <w:rFonts w:ascii="Arial" w:hAnsi="Arial" w:cs="Arial"/>
          <w:sz w:val="21"/>
          <w:szCs w:val="21"/>
        </w:rPr>
      </w:pPr>
    </w:p>
    <w:p w14:paraId="667725A3" w14:textId="505917CB" w:rsidR="005B34AC" w:rsidRPr="005B34AC" w:rsidRDefault="005B34AC" w:rsidP="00DA2B72">
      <w:pPr>
        <w:spacing w:line="360" w:lineRule="auto"/>
        <w:jc w:val="both"/>
        <w:rPr>
          <w:rFonts w:ascii="Arial" w:hAnsi="Arial" w:cs="Arial"/>
          <w:b/>
          <w:sz w:val="21"/>
          <w:szCs w:val="21"/>
        </w:rPr>
      </w:pPr>
      <w:r w:rsidRPr="005B34AC">
        <w:rPr>
          <w:rFonts w:ascii="Arial" w:hAnsi="Arial" w:cs="Arial"/>
          <w:b/>
          <w:sz w:val="21"/>
          <w:szCs w:val="21"/>
        </w:rPr>
        <w:t xml:space="preserve">2. </w:t>
      </w:r>
    </w:p>
    <w:p w14:paraId="03EBD727" w14:textId="688808FA" w:rsidR="005B34AC" w:rsidRPr="005B34AC" w:rsidRDefault="005B34AC" w:rsidP="00DA2B72">
      <w:pPr>
        <w:spacing w:line="360" w:lineRule="auto"/>
        <w:jc w:val="both"/>
        <w:rPr>
          <w:rFonts w:ascii="Arial" w:hAnsi="Arial" w:cs="Arial"/>
          <w:b/>
          <w:sz w:val="21"/>
          <w:szCs w:val="21"/>
        </w:rPr>
      </w:pPr>
    </w:p>
    <w:p w14:paraId="578A1AB8" w14:textId="3BCBF299" w:rsidR="00F24356" w:rsidRPr="00A10CA7" w:rsidRDefault="00CE5219" w:rsidP="00A10CA7">
      <w:pPr>
        <w:spacing w:line="360" w:lineRule="auto"/>
        <w:jc w:val="both"/>
        <w:rPr>
          <w:rFonts w:ascii="Arial" w:hAnsi="Arial" w:cs="Arial"/>
          <w:sz w:val="21"/>
          <w:szCs w:val="21"/>
        </w:rPr>
      </w:pPr>
      <w:r>
        <w:rPr>
          <w:rFonts w:ascii="Arial" w:hAnsi="Arial" w:cs="Arial"/>
          <w:sz w:val="21"/>
          <w:szCs w:val="21"/>
        </w:rPr>
        <w:t>The</w:t>
      </w:r>
      <w:r w:rsidR="00A66B0A">
        <w:rPr>
          <w:rFonts w:ascii="Arial" w:hAnsi="Arial" w:cs="Arial"/>
          <w:sz w:val="21"/>
          <w:szCs w:val="21"/>
        </w:rPr>
        <w:t xml:space="preserve"> presuppositions undergirding claims to Antarctic territory der</w:t>
      </w:r>
      <w:r w:rsidR="00F24356">
        <w:rPr>
          <w:rFonts w:ascii="Arial" w:hAnsi="Arial" w:cs="Arial"/>
          <w:sz w:val="21"/>
          <w:szCs w:val="21"/>
        </w:rPr>
        <w:t xml:space="preserve">ive from a Westphalian worldview, particularly the belief that all territory is </w:t>
      </w:r>
      <w:r w:rsidR="00F24356" w:rsidRPr="00A10CA7">
        <w:rPr>
          <w:rFonts w:ascii="Arial" w:hAnsi="Arial" w:cs="Arial"/>
          <w:sz w:val="21"/>
          <w:szCs w:val="21"/>
        </w:rPr>
        <w:t xml:space="preserve">capable of state </w:t>
      </w:r>
      <w:r w:rsidR="007B0B22" w:rsidRPr="00A10CA7">
        <w:rPr>
          <w:rFonts w:ascii="Arial" w:hAnsi="Arial" w:cs="Arial"/>
          <w:sz w:val="21"/>
          <w:szCs w:val="21"/>
        </w:rPr>
        <w:t>acquisition</w:t>
      </w:r>
      <w:r w:rsidR="00F24356" w:rsidRPr="00A10CA7">
        <w:rPr>
          <w:rFonts w:ascii="Arial" w:hAnsi="Arial" w:cs="Arial"/>
          <w:sz w:val="21"/>
          <w:szCs w:val="21"/>
        </w:rPr>
        <w:t xml:space="preserve">. This is the fundamental assumption </w:t>
      </w:r>
      <w:r w:rsidR="004E1681" w:rsidRPr="00A10CA7">
        <w:rPr>
          <w:rFonts w:ascii="Arial" w:hAnsi="Arial" w:cs="Arial"/>
          <w:sz w:val="21"/>
          <w:szCs w:val="21"/>
        </w:rPr>
        <w:t>behind</w:t>
      </w:r>
      <w:r w:rsidR="00F24356" w:rsidRPr="00A10CA7">
        <w:rPr>
          <w:rFonts w:ascii="Arial" w:hAnsi="Arial" w:cs="Arial"/>
          <w:sz w:val="21"/>
          <w:szCs w:val="21"/>
        </w:rPr>
        <w:t xml:space="preserve"> the concept of </w:t>
      </w:r>
      <w:r w:rsidR="00F24356" w:rsidRPr="0053290D">
        <w:rPr>
          <w:rFonts w:ascii="Arial" w:hAnsi="Arial" w:cs="Arial"/>
          <w:i/>
          <w:sz w:val="21"/>
          <w:szCs w:val="21"/>
        </w:rPr>
        <w:t>terra nullius</w:t>
      </w:r>
      <w:r w:rsidR="00F24356" w:rsidRPr="00A10CA7">
        <w:rPr>
          <w:rFonts w:ascii="Arial" w:hAnsi="Arial" w:cs="Arial"/>
          <w:sz w:val="21"/>
          <w:szCs w:val="21"/>
        </w:rPr>
        <w:t>.</w:t>
      </w:r>
      <w:r w:rsidR="00953A13">
        <w:rPr>
          <w:rFonts w:ascii="Arial" w:hAnsi="Arial" w:cs="Arial"/>
          <w:sz w:val="21"/>
          <w:szCs w:val="21"/>
        </w:rPr>
        <w:t xml:space="preserve"> A</w:t>
      </w:r>
      <w:r w:rsidR="00F24356" w:rsidRPr="00A10CA7">
        <w:rPr>
          <w:rFonts w:ascii="Arial" w:hAnsi="Arial" w:cs="Arial"/>
          <w:sz w:val="21"/>
          <w:szCs w:val="21"/>
        </w:rPr>
        <w:t xml:space="preserve">s </w:t>
      </w:r>
      <w:r w:rsidR="00C45F59" w:rsidRPr="00A10CA7">
        <w:rPr>
          <w:rFonts w:ascii="Arial" w:hAnsi="Arial" w:cs="Arial"/>
          <w:sz w:val="21"/>
          <w:szCs w:val="21"/>
        </w:rPr>
        <w:t>Collis</w:t>
      </w:r>
      <w:r w:rsidR="00A10CA7" w:rsidRPr="00A10CA7">
        <w:rPr>
          <w:rFonts w:ascii="Arial" w:hAnsi="Arial" w:cs="Arial"/>
          <w:sz w:val="21"/>
          <w:szCs w:val="21"/>
        </w:rPr>
        <w:t xml:space="preserve"> remarked, “</w:t>
      </w:r>
      <w:r w:rsidR="00683A22">
        <w:rPr>
          <w:rFonts w:ascii="Arial" w:hAnsi="Arial" w:cs="Arial"/>
          <w:sz w:val="21"/>
          <w:szCs w:val="21"/>
        </w:rPr>
        <w:t>i</w:t>
      </w:r>
      <w:r w:rsidR="00F24356" w:rsidRPr="00A10CA7">
        <w:rPr>
          <w:rFonts w:ascii="Arial" w:hAnsi="Arial" w:cs="Arial"/>
          <w:sz w:val="21"/>
          <w:szCs w:val="21"/>
        </w:rPr>
        <w:t>t assumes that un-owned space is not beyond possession; it is simply awaiting transformation into a possession.</w:t>
      </w:r>
      <w:r w:rsidR="00A10CA7" w:rsidRPr="00A10CA7">
        <w:rPr>
          <w:rFonts w:ascii="Arial" w:hAnsi="Arial" w:cs="Arial"/>
          <w:sz w:val="21"/>
          <w:szCs w:val="21"/>
        </w:rPr>
        <w:t>”</w:t>
      </w:r>
      <w:r w:rsidR="00F24356" w:rsidRPr="00A10CA7">
        <w:rPr>
          <w:rStyle w:val="FootnoteReference"/>
          <w:rFonts w:ascii="Arial" w:hAnsi="Arial" w:cs="Arial"/>
          <w:sz w:val="21"/>
          <w:szCs w:val="21"/>
        </w:rPr>
        <w:footnoteReference w:id="19"/>
      </w:r>
    </w:p>
    <w:p w14:paraId="28E8EFC6" w14:textId="77777777" w:rsidR="00F24356" w:rsidRDefault="00F24356" w:rsidP="00F24356">
      <w:pPr>
        <w:spacing w:line="360" w:lineRule="auto"/>
        <w:ind w:left="720" w:right="720"/>
        <w:jc w:val="both"/>
        <w:rPr>
          <w:rFonts w:ascii="Arial" w:hAnsi="Arial" w:cs="Arial"/>
          <w:i/>
          <w:sz w:val="21"/>
          <w:szCs w:val="21"/>
        </w:rPr>
      </w:pPr>
    </w:p>
    <w:p w14:paraId="6A8FC27C" w14:textId="24954014" w:rsidR="005B34AC" w:rsidRDefault="00B14515" w:rsidP="00AF6798">
      <w:pPr>
        <w:spacing w:line="360" w:lineRule="auto"/>
        <w:jc w:val="both"/>
        <w:rPr>
          <w:rFonts w:ascii="Arial" w:hAnsi="Arial" w:cs="Arial"/>
          <w:sz w:val="21"/>
          <w:szCs w:val="21"/>
        </w:rPr>
      </w:pPr>
      <w:r>
        <w:rPr>
          <w:rFonts w:ascii="Arial" w:hAnsi="Arial" w:cs="Arial"/>
          <w:sz w:val="21"/>
          <w:szCs w:val="21"/>
        </w:rPr>
        <w:t>Increasingly</w:t>
      </w:r>
      <w:r w:rsidR="000408ED" w:rsidRPr="008B1660">
        <w:rPr>
          <w:rFonts w:ascii="Arial" w:hAnsi="Arial" w:cs="Arial"/>
          <w:sz w:val="21"/>
          <w:szCs w:val="21"/>
        </w:rPr>
        <w:t>, t</w:t>
      </w:r>
      <w:r w:rsidR="00CE5219" w:rsidRPr="008B1660">
        <w:rPr>
          <w:rFonts w:ascii="Arial" w:hAnsi="Arial" w:cs="Arial"/>
          <w:sz w:val="21"/>
          <w:szCs w:val="21"/>
        </w:rPr>
        <w:t>his worldview</w:t>
      </w:r>
      <w:r w:rsidR="00675410" w:rsidRPr="008B1660">
        <w:rPr>
          <w:rFonts w:ascii="Arial" w:hAnsi="Arial" w:cs="Arial"/>
          <w:i/>
          <w:sz w:val="21"/>
          <w:szCs w:val="21"/>
        </w:rPr>
        <w:t xml:space="preserve"> </w:t>
      </w:r>
      <w:r w:rsidR="00BA4831" w:rsidRPr="008B1660">
        <w:rPr>
          <w:rFonts w:ascii="Arial" w:hAnsi="Arial" w:cs="Arial"/>
          <w:sz w:val="21"/>
          <w:szCs w:val="21"/>
        </w:rPr>
        <w:t>is</w:t>
      </w:r>
      <w:r w:rsidR="00675410" w:rsidRPr="008B1660">
        <w:rPr>
          <w:rFonts w:ascii="Arial" w:hAnsi="Arial" w:cs="Arial"/>
          <w:sz w:val="21"/>
          <w:szCs w:val="21"/>
        </w:rPr>
        <w:t xml:space="preserve"> </w:t>
      </w:r>
      <w:r w:rsidR="00F24356" w:rsidRPr="008B1660">
        <w:rPr>
          <w:rFonts w:ascii="Arial" w:hAnsi="Arial" w:cs="Arial"/>
          <w:sz w:val="21"/>
          <w:szCs w:val="21"/>
        </w:rPr>
        <w:t>perceived as</w:t>
      </w:r>
      <w:r w:rsidR="00CE5219" w:rsidRPr="008B1660">
        <w:rPr>
          <w:rFonts w:ascii="Arial" w:hAnsi="Arial" w:cs="Arial"/>
          <w:sz w:val="21"/>
          <w:szCs w:val="21"/>
        </w:rPr>
        <w:t xml:space="preserve"> </w:t>
      </w:r>
      <w:r w:rsidR="008B1660" w:rsidRPr="00A10CA7">
        <w:rPr>
          <w:rFonts w:ascii="Arial" w:hAnsi="Arial" w:cs="Arial"/>
          <w:sz w:val="21"/>
          <w:szCs w:val="21"/>
        </w:rPr>
        <w:t>antiquated</w:t>
      </w:r>
      <w:r w:rsidR="00BA4831" w:rsidRPr="00A10CA7">
        <w:rPr>
          <w:rFonts w:ascii="Arial" w:hAnsi="Arial" w:cs="Arial"/>
          <w:sz w:val="21"/>
          <w:szCs w:val="21"/>
        </w:rPr>
        <w:t xml:space="preserve">, and its associated concepts </w:t>
      </w:r>
      <w:r w:rsidR="00675410" w:rsidRPr="00A10CA7">
        <w:rPr>
          <w:rFonts w:ascii="Arial" w:hAnsi="Arial" w:cs="Arial"/>
          <w:sz w:val="21"/>
          <w:szCs w:val="21"/>
        </w:rPr>
        <w:t>arcane</w:t>
      </w:r>
      <w:r w:rsidR="00675410" w:rsidRPr="008B1660">
        <w:rPr>
          <w:rFonts w:ascii="Arial" w:hAnsi="Arial" w:cs="Arial"/>
          <w:sz w:val="21"/>
          <w:szCs w:val="21"/>
        </w:rPr>
        <w:t>.</w:t>
      </w:r>
      <w:r w:rsidR="00675410" w:rsidRPr="008B1660">
        <w:rPr>
          <w:rStyle w:val="FootnoteReference"/>
          <w:rFonts w:ascii="Arial" w:hAnsi="Arial" w:cs="Arial"/>
          <w:sz w:val="21"/>
          <w:szCs w:val="21"/>
        </w:rPr>
        <w:footnoteReference w:id="20"/>
      </w:r>
      <w:r w:rsidR="00675410" w:rsidRPr="008B1660">
        <w:rPr>
          <w:rFonts w:ascii="Arial" w:hAnsi="Arial" w:cs="Arial"/>
          <w:sz w:val="21"/>
          <w:szCs w:val="21"/>
        </w:rPr>
        <w:t xml:space="preserve"> </w:t>
      </w:r>
      <w:r w:rsidR="005E2B33">
        <w:rPr>
          <w:rFonts w:ascii="Arial" w:hAnsi="Arial" w:cs="Arial"/>
          <w:sz w:val="21"/>
          <w:szCs w:val="21"/>
        </w:rPr>
        <w:t>In</w:t>
      </w:r>
      <w:r w:rsidR="00B85F10" w:rsidRPr="008B1660">
        <w:rPr>
          <w:rFonts w:ascii="Arial" w:hAnsi="Arial" w:cs="Arial"/>
          <w:sz w:val="21"/>
          <w:szCs w:val="21"/>
        </w:rPr>
        <w:t xml:space="preserve"> 1996</w:t>
      </w:r>
      <w:r w:rsidR="009870B4" w:rsidRPr="008B1660">
        <w:rPr>
          <w:rFonts w:ascii="Arial" w:hAnsi="Arial" w:cs="Arial"/>
          <w:sz w:val="21"/>
          <w:szCs w:val="21"/>
        </w:rPr>
        <w:t xml:space="preserve"> </w:t>
      </w:r>
      <w:r w:rsidR="00D20E5C" w:rsidRPr="008B1660">
        <w:rPr>
          <w:rFonts w:ascii="Arial" w:hAnsi="Arial" w:cs="Arial"/>
          <w:sz w:val="21"/>
          <w:szCs w:val="21"/>
        </w:rPr>
        <w:t>Charney</w:t>
      </w:r>
      <w:r w:rsidR="008E6EBC">
        <w:rPr>
          <w:rFonts w:ascii="Arial" w:hAnsi="Arial" w:cs="Arial"/>
          <w:sz w:val="21"/>
          <w:szCs w:val="21"/>
        </w:rPr>
        <w:t xml:space="preserve"> said, “</w:t>
      </w:r>
      <w:r w:rsidR="009870B4" w:rsidRPr="008B1660">
        <w:rPr>
          <w:rFonts w:ascii="Arial" w:hAnsi="Arial" w:cs="Arial"/>
          <w:sz w:val="21"/>
          <w:szCs w:val="21"/>
        </w:rPr>
        <w:t>it is increasingly clear that a consensus of the international community is that Antar</w:t>
      </w:r>
      <w:r w:rsidR="00762DA4" w:rsidRPr="008B1660">
        <w:rPr>
          <w:rFonts w:ascii="Arial" w:hAnsi="Arial" w:cs="Arial"/>
          <w:sz w:val="21"/>
          <w:szCs w:val="21"/>
        </w:rPr>
        <w:t>c</w:t>
      </w:r>
      <w:r w:rsidR="009870B4" w:rsidRPr="008B1660">
        <w:rPr>
          <w:rFonts w:ascii="Arial" w:hAnsi="Arial" w:cs="Arial"/>
          <w:sz w:val="21"/>
          <w:szCs w:val="21"/>
        </w:rPr>
        <w:t>tic</w:t>
      </w:r>
      <w:r w:rsidR="00762DA4" w:rsidRPr="008B1660">
        <w:rPr>
          <w:rFonts w:ascii="Arial" w:hAnsi="Arial" w:cs="Arial"/>
          <w:sz w:val="21"/>
          <w:szCs w:val="21"/>
        </w:rPr>
        <w:t>a</w:t>
      </w:r>
      <w:r w:rsidR="009870B4" w:rsidRPr="008B1660">
        <w:rPr>
          <w:rFonts w:ascii="Arial" w:hAnsi="Arial" w:cs="Arial"/>
          <w:sz w:val="21"/>
          <w:szCs w:val="21"/>
        </w:rPr>
        <w:t xml:space="preserve"> is and cannot be within the territorial jurisdiction of any State.”</w:t>
      </w:r>
      <w:r w:rsidR="009870B4" w:rsidRPr="008B1660">
        <w:rPr>
          <w:rStyle w:val="FootnoteReference"/>
          <w:rFonts w:ascii="Arial" w:hAnsi="Arial" w:cs="Arial"/>
          <w:sz w:val="21"/>
          <w:szCs w:val="21"/>
        </w:rPr>
        <w:footnoteReference w:id="21"/>
      </w:r>
      <w:r w:rsidR="00240CE7" w:rsidRPr="008B1660">
        <w:rPr>
          <w:rFonts w:ascii="Arial" w:hAnsi="Arial" w:cs="Arial"/>
          <w:sz w:val="21"/>
          <w:szCs w:val="21"/>
        </w:rPr>
        <w:t xml:space="preserve"> Honnold</w:t>
      </w:r>
      <w:r w:rsidR="00EC17D6">
        <w:rPr>
          <w:rFonts w:ascii="Arial" w:hAnsi="Arial" w:cs="Arial"/>
          <w:sz w:val="21"/>
          <w:szCs w:val="21"/>
        </w:rPr>
        <w:t xml:space="preserve"> similarly</w:t>
      </w:r>
      <w:r w:rsidR="00240CE7" w:rsidRPr="008B1660">
        <w:rPr>
          <w:rFonts w:ascii="Arial" w:hAnsi="Arial" w:cs="Arial"/>
          <w:sz w:val="21"/>
          <w:szCs w:val="21"/>
        </w:rPr>
        <w:t xml:space="preserve"> </w:t>
      </w:r>
      <w:r w:rsidR="004E0351" w:rsidRPr="008B1660">
        <w:rPr>
          <w:rFonts w:ascii="Arial" w:hAnsi="Arial" w:cs="Arial"/>
          <w:sz w:val="21"/>
          <w:szCs w:val="21"/>
        </w:rPr>
        <w:t>claimed</w:t>
      </w:r>
      <w:r w:rsidR="00240CE7" w:rsidRPr="008B1660">
        <w:rPr>
          <w:rFonts w:ascii="Arial" w:hAnsi="Arial" w:cs="Arial"/>
          <w:sz w:val="21"/>
          <w:szCs w:val="21"/>
        </w:rPr>
        <w:t xml:space="preserve"> that </w:t>
      </w:r>
      <w:r w:rsidR="00EC17D6">
        <w:rPr>
          <w:rFonts w:ascii="Arial" w:hAnsi="Arial" w:cs="Arial"/>
          <w:sz w:val="21"/>
          <w:szCs w:val="21"/>
        </w:rPr>
        <w:t>territorial</w:t>
      </w:r>
      <w:r w:rsidR="00240CE7" w:rsidRPr="008B1660">
        <w:rPr>
          <w:rFonts w:ascii="Arial" w:hAnsi="Arial" w:cs="Arial"/>
          <w:sz w:val="21"/>
          <w:szCs w:val="21"/>
        </w:rPr>
        <w:t xml:space="preserve"> </w:t>
      </w:r>
      <w:r w:rsidR="00EC17D6">
        <w:rPr>
          <w:rFonts w:ascii="Arial" w:hAnsi="Arial" w:cs="Arial"/>
          <w:sz w:val="21"/>
          <w:szCs w:val="21"/>
        </w:rPr>
        <w:t>acquisition in</w:t>
      </w:r>
      <w:r w:rsidR="00240CE7" w:rsidRPr="008B1660">
        <w:rPr>
          <w:rFonts w:ascii="Arial" w:hAnsi="Arial" w:cs="Arial"/>
          <w:sz w:val="21"/>
          <w:szCs w:val="21"/>
        </w:rPr>
        <w:t xml:space="preserve"> </w:t>
      </w:r>
      <w:r w:rsidR="004E0351" w:rsidRPr="008B1660">
        <w:rPr>
          <w:rFonts w:ascii="Arial" w:hAnsi="Arial" w:cs="Arial"/>
          <w:sz w:val="21"/>
          <w:szCs w:val="21"/>
        </w:rPr>
        <w:t>Antarctic</w:t>
      </w:r>
      <w:r w:rsidR="00EC17D6">
        <w:rPr>
          <w:rFonts w:ascii="Arial" w:hAnsi="Arial" w:cs="Arial"/>
          <w:sz w:val="21"/>
          <w:szCs w:val="21"/>
        </w:rPr>
        <w:t>a</w:t>
      </w:r>
      <w:r w:rsidR="004E0351" w:rsidRPr="008B1660">
        <w:rPr>
          <w:rFonts w:ascii="Arial" w:hAnsi="Arial" w:cs="Arial"/>
          <w:sz w:val="21"/>
          <w:szCs w:val="21"/>
        </w:rPr>
        <w:t xml:space="preserve"> </w:t>
      </w:r>
      <w:r w:rsidR="00EC17D6">
        <w:rPr>
          <w:rFonts w:ascii="Arial" w:hAnsi="Arial" w:cs="Arial"/>
          <w:sz w:val="21"/>
          <w:szCs w:val="21"/>
        </w:rPr>
        <w:t>is “</w:t>
      </w:r>
      <w:r w:rsidR="00240CE7" w:rsidRPr="008B1660">
        <w:rPr>
          <w:rFonts w:ascii="Arial" w:hAnsi="Arial" w:cs="Arial"/>
          <w:sz w:val="21"/>
          <w:szCs w:val="21"/>
        </w:rPr>
        <w:t>barred by contemporary principles of international law.”</w:t>
      </w:r>
      <w:r w:rsidR="00240CE7" w:rsidRPr="008B1660">
        <w:rPr>
          <w:rStyle w:val="FootnoteReference"/>
          <w:rFonts w:ascii="Arial" w:hAnsi="Arial" w:cs="Arial"/>
          <w:sz w:val="21"/>
          <w:szCs w:val="21"/>
        </w:rPr>
        <w:footnoteReference w:id="22"/>
      </w:r>
      <w:r w:rsidR="003F0ACA">
        <w:rPr>
          <w:rFonts w:ascii="Arial" w:hAnsi="Arial" w:cs="Arial"/>
          <w:sz w:val="21"/>
          <w:szCs w:val="21"/>
        </w:rPr>
        <w:t xml:space="preserve"> </w:t>
      </w:r>
    </w:p>
    <w:p w14:paraId="2C4ECF65" w14:textId="77777777" w:rsidR="005B34AC" w:rsidRDefault="005B34AC" w:rsidP="00F24356">
      <w:pPr>
        <w:spacing w:line="360" w:lineRule="auto"/>
        <w:ind w:right="720"/>
        <w:jc w:val="both"/>
        <w:rPr>
          <w:rFonts w:ascii="Arial" w:hAnsi="Arial" w:cs="Arial"/>
          <w:sz w:val="21"/>
          <w:szCs w:val="21"/>
        </w:rPr>
      </w:pPr>
    </w:p>
    <w:p w14:paraId="0B4349F0" w14:textId="21499801" w:rsidR="00F24356" w:rsidRPr="00860ED6" w:rsidRDefault="004E0351" w:rsidP="00AF6798">
      <w:pPr>
        <w:spacing w:line="360" w:lineRule="auto"/>
        <w:jc w:val="both"/>
        <w:rPr>
          <w:rFonts w:ascii="Arial" w:hAnsi="Arial" w:cs="Arial"/>
          <w:sz w:val="21"/>
          <w:szCs w:val="21"/>
        </w:rPr>
      </w:pPr>
      <w:r>
        <w:rPr>
          <w:rFonts w:ascii="Arial" w:hAnsi="Arial" w:cs="Arial"/>
          <w:sz w:val="21"/>
          <w:szCs w:val="21"/>
        </w:rPr>
        <w:t xml:space="preserve">Driving these assertions </w:t>
      </w:r>
      <w:r w:rsidR="00723832">
        <w:rPr>
          <w:rFonts w:ascii="Arial" w:hAnsi="Arial" w:cs="Arial"/>
          <w:sz w:val="21"/>
          <w:szCs w:val="21"/>
        </w:rPr>
        <w:t>was a faith in</w:t>
      </w:r>
      <w:r>
        <w:rPr>
          <w:rFonts w:ascii="Arial" w:hAnsi="Arial" w:cs="Arial"/>
          <w:sz w:val="21"/>
          <w:szCs w:val="21"/>
        </w:rPr>
        <w:t xml:space="preserve"> </w:t>
      </w:r>
      <w:r w:rsidR="00301808">
        <w:rPr>
          <w:rFonts w:ascii="Arial" w:hAnsi="Arial" w:cs="Arial"/>
          <w:sz w:val="21"/>
          <w:szCs w:val="21"/>
        </w:rPr>
        <w:t>emerging</w:t>
      </w:r>
      <w:r>
        <w:rPr>
          <w:rFonts w:ascii="Arial" w:hAnsi="Arial" w:cs="Arial"/>
          <w:sz w:val="21"/>
          <w:szCs w:val="21"/>
        </w:rPr>
        <w:t xml:space="preserve"> doctrines</w:t>
      </w:r>
      <w:r w:rsidR="00D64DA0">
        <w:rPr>
          <w:rFonts w:ascii="Arial" w:hAnsi="Arial" w:cs="Arial"/>
          <w:sz w:val="21"/>
          <w:szCs w:val="21"/>
        </w:rPr>
        <w:t>, namely the Common Heritage of Mankind Principle</w:t>
      </w:r>
      <w:r w:rsidR="00D23106">
        <w:rPr>
          <w:rFonts w:ascii="Arial" w:hAnsi="Arial" w:cs="Arial"/>
          <w:sz w:val="21"/>
          <w:szCs w:val="21"/>
        </w:rPr>
        <w:t xml:space="preserve"> (CHP)</w:t>
      </w:r>
      <w:r w:rsidR="00D64DA0">
        <w:rPr>
          <w:rFonts w:ascii="Arial" w:hAnsi="Arial" w:cs="Arial"/>
          <w:sz w:val="21"/>
          <w:szCs w:val="21"/>
        </w:rPr>
        <w:t xml:space="preserve">, </w:t>
      </w:r>
      <w:r w:rsidR="00BE24DF">
        <w:rPr>
          <w:rFonts w:ascii="Arial" w:hAnsi="Arial" w:cs="Arial"/>
          <w:sz w:val="21"/>
          <w:szCs w:val="21"/>
        </w:rPr>
        <w:t xml:space="preserve">the global commons, and </w:t>
      </w:r>
      <w:r w:rsidR="009D2319">
        <w:rPr>
          <w:rFonts w:ascii="Arial" w:hAnsi="Arial" w:cs="Arial"/>
          <w:sz w:val="21"/>
          <w:szCs w:val="21"/>
        </w:rPr>
        <w:t>equitable sharing</w:t>
      </w:r>
      <w:r w:rsidR="00D64DA0">
        <w:rPr>
          <w:rFonts w:ascii="Arial" w:hAnsi="Arial" w:cs="Arial"/>
          <w:sz w:val="21"/>
          <w:szCs w:val="21"/>
        </w:rPr>
        <w:t xml:space="preserve">. </w:t>
      </w:r>
      <w:r w:rsidR="00CF1183">
        <w:rPr>
          <w:rFonts w:ascii="Arial" w:hAnsi="Arial" w:cs="Arial"/>
          <w:sz w:val="21"/>
          <w:szCs w:val="21"/>
        </w:rPr>
        <w:t>All</w:t>
      </w:r>
      <w:r w:rsidR="004E5AB3">
        <w:rPr>
          <w:rFonts w:ascii="Arial" w:hAnsi="Arial" w:cs="Arial"/>
          <w:sz w:val="21"/>
          <w:szCs w:val="21"/>
        </w:rPr>
        <w:t xml:space="preserve"> the</w:t>
      </w:r>
      <w:r w:rsidR="00CF1183">
        <w:rPr>
          <w:rFonts w:ascii="Arial" w:hAnsi="Arial" w:cs="Arial"/>
          <w:sz w:val="21"/>
          <w:szCs w:val="21"/>
        </w:rPr>
        <w:t>se share the</w:t>
      </w:r>
      <w:r w:rsidR="004E5AB3">
        <w:rPr>
          <w:rFonts w:ascii="Arial" w:hAnsi="Arial" w:cs="Arial"/>
          <w:sz w:val="21"/>
          <w:szCs w:val="21"/>
        </w:rPr>
        <w:t xml:space="preserve"> idea that certain unappropriated territories are not </w:t>
      </w:r>
      <w:r w:rsidR="004E5AB3">
        <w:rPr>
          <w:rFonts w:ascii="Arial" w:hAnsi="Arial" w:cs="Arial"/>
          <w:i/>
          <w:sz w:val="21"/>
          <w:szCs w:val="21"/>
        </w:rPr>
        <w:t>terra nullius</w:t>
      </w:r>
      <w:r w:rsidR="004E5AB3">
        <w:rPr>
          <w:rFonts w:ascii="Arial" w:hAnsi="Arial" w:cs="Arial"/>
          <w:sz w:val="21"/>
          <w:szCs w:val="21"/>
        </w:rPr>
        <w:t xml:space="preserve">, but instead </w:t>
      </w:r>
      <w:r w:rsidR="004E5AB3">
        <w:rPr>
          <w:rFonts w:ascii="Arial" w:hAnsi="Arial" w:cs="Arial"/>
          <w:i/>
          <w:sz w:val="21"/>
          <w:szCs w:val="21"/>
        </w:rPr>
        <w:t xml:space="preserve">res communis </w:t>
      </w:r>
      <w:r w:rsidR="000133DA">
        <w:rPr>
          <w:rFonts w:ascii="Arial" w:hAnsi="Arial" w:cs="Arial"/>
          <w:sz w:val="21"/>
          <w:szCs w:val="21"/>
        </w:rPr>
        <w:t>(</w:t>
      </w:r>
      <w:r w:rsidR="00543BEC">
        <w:rPr>
          <w:rFonts w:ascii="Arial" w:hAnsi="Arial" w:cs="Arial"/>
          <w:sz w:val="21"/>
          <w:szCs w:val="21"/>
        </w:rPr>
        <w:t>shared</w:t>
      </w:r>
      <w:r w:rsidR="004E5AB3">
        <w:rPr>
          <w:rFonts w:ascii="Arial" w:hAnsi="Arial" w:cs="Arial"/>
          <w:sz w:val="21"/>
          <w:szCs w:val="21"/>
        </w:rPr>
        <w:t xml:space="preserve"> by everyone). </w:t>
      </w:r>
      <w:r w:rsidR="0073551D">
        <w:rPr>
          <w:rFonts w:ascii="Arial" w:hAnsi="Arial" w:cs="Arial"/>
          <w:sz w:val="21"/>
          <w:szCs w:val="21"/>
        </w:rPr>
        <w:t xml:space="preserve">Some believe that Antarctica </w:t>
      </w:r>
      <w:r w:rsidR="0073551D" w:rsidRPr="008E4D0E">
        <w:rPr>
          <w:rFonts w:ascii="Arial" w:hAnsi="Arial" w:cs="Arial"/>
          <w:sz w:val="21"/>
          <w:szCs w:val="21"/>
        </w:rPr>
        <w:t xml:space="preserve">should </w:t>
      </w:r>
      <w:r w:rsidR="009116F7" w:rsidRPr="008E4D0E">
        <w:rPr>
          <w:rFonts w:ascii="Arial" w:hAnsi="Arial" w:cs="Arial"/>
          <w:sz w:val="21"/>
          <w:szCs w:val="21"/>
        </w:rPr>
        <w:t xml:space="preserve">be so </w:t>
      </w:r>
      <w:r w:rsidR="0073551D" w:rsidRPr="008E4D0E">
        <w:rPr>
          <w:rFonts w:ascii="Arial" w:hAnsi="Arial" w:cs="Arial"/>
          <w:sz w:val="21"/>
          <w:szCs w:val="21"/>
        </w:rPr>
        <w:t>considered</w:t>
      </w:r>
      <w:r w:rsidR="006F4509" w:rsidRPr="008E4D0E">
        <w:rPr>
          <w:rFonts w:ascii="Arial" w:hAnsi="Arial" w:cs="Arial"/>
          <w:sz w:val="21"/>
          <w:szCs w:val="21"/>
        </w:rPr>
        <w:t xml:space="preserve">, reasoning that </w:t>
      </w:r>
      <w:r w:rsidR="00C711A1">
        <w:rPr>
          <w:rFonts w:ascii="Arial" w:hAnsi="Arial" w:cs="Arial"/>
          <w:sz w:val="21"/>
          <w:szCs w:val="21"/>
        </w:rPr>
        <w:t>international cooperation in Antarctic affairs evidences</w:t>
      </w:r>
      <w:r w:rsidR="0079479D">
        <w:rPr>
          <w:rFonts w:ascii="Arial" w:hAnsi="Arial" w:cs="Arial"/>
          <w:sz w:val="21"/>
          <w:szCs w:val="21"/>
        </w:rPr>
        <w:t xml:space="preserve"> a</w:t>
      </w:r>
      <w:r w:rsidR="00C711A1">
        <w:rPr>
          <w:rFonts w:ascii="Arial" w:hAnsi="Arial" w:cs="Arial"/>
          <w:sz w:val="21"/>
          <w:szCs w:val="21"/>
        </w:rPr>
        <w:t xml:space="preserve"> </w:t>
      </w:r>
      <w:r w:rsidR="00C711A1" w:rsidRPr="00C911EA">
        <w:rPr>
          <w:rFonts w:ascii="Arial" w:hAnsi="Arial" w:cs="Arial"/>
          <w:sz w:val="21"/>
          <w:szCs w:val="21"/>
        </w:rPr>
        <w:t xml:space="preserve">widespread </w:t>
      </w:r>
      <w:r w:rsidR="00C911EA" w:rsidRPr="00C911EA">
        <w:rPr>
          <w:rFonts w:ascii="Arial" w:hAnsi="Arial" w:cs="Arial"/>
          <w:sz w:val="21"/>
          <w:szCs w:val="21"/>
        </w:rPr>
        <w:t>recognition</w:t>
      </w:r>
      <w:r w:rsidR="00C711A1" w:rsidRPr="00C911EA">
        <w:rPr>
          <w:rFonts w:ascii="Arial" w:hAnsi="Arial" w:cs="Arial"/>
          <w:sz w:val="21"/>
          <w:szCs w:val="21"/>
        </w:rPr>
        <w:t xml:space="preserve"> </w:t>
      </w:r>
      <w:r w:rsidR="0079479D">
        <w:rPr>
          <w:rFonts w:ascii="Arial" w:hAnsi="Arial" w:cs="Arial"/>
          <w:sz w:val="21"/>
          <w:szCs w:val="21"/>
        </w:rPr>
        <w:t>of</w:t>
      </w:r>
      <w:r w:rsidR="00C911EA" w:rsidRPr="00C911EA">
        <w:rPr>
          <w:rFonts w:ascii="Arial" w:hAnsi="Arial" w:cs="Arial"/>
          <w:sz w:val="21"/>
          <w:szCs w:val="21"/>
        </w:rPr>
        <w:t xml:space="preserve"> </w:t>
      </w:r>
      <w:r w:rsidR="00C711A1" w:rsidRPr="00C911EA">
        <w:rPr>
          <w:rFonts w:ascii="Arial" w:hAnsi="Arial" w:cs="Arial"/>
          <w:sz w:val="21"/>
          <w:szCs w:val="21"/>
        </w:rPr>
        <w:t xml:space="preserve">Antarctica </w:t>
      </w:r>
      <w:r w:rsidR="0079479D">
        <w:rPr>
          <w:rFonts w:ascii="Arial" w:hAnsi="Arial" w:cs="Arial"/>
          <w:sz w:val="21"/>
          <w:szCs w:val="21"/>
        </w:rPr>
        <w:t>as</w:t>
      </w:r>
      <w:r w:rsidR="00C711A1" w:rsidRPr="00C911EA">
        <w:rPr>
          <w:rFonts w:ascii="Arial" w:hAnsi="Arial" w:cs="Arial"/>
          <w:sz w:val="21"/>
          <w:szCs w:val="21"/>
        </w:rPr>
        <w:t xml:space="preserve"> </w:t>
      </w:r>
      <w:r w:rsidR="00C711A1" w:rsidRPr="00C911EA">
        <w:rPr>
          <w:rFonts w:ascii="Arial" w:hAnsi="Arial" w:cs="Arial"/>
          <w:i/>
          <w:sz w:val="21"/>
          <w:szCs w:val="21"/>
        </w:rPr>
        <w:t xml:space="preserve">res communis. </w:t>
      </w:r>
      <w:r w:rsidR="00B700F4" w:rsidRPr="00C911EA">
        <w:rPr>
          <w:rFonts w:ascii="Arial" w:hAnsi="Arial" w:cs="Arial"/>
          <w:sz w:val="21"/>
          <w:szCs w:val="21"/>
        </w:rPr>
        <w:t>This logic is</w:t>
      </w:r>
      <w:r w:rsidR="00B700F4">
        <w:rPr>
          <w:rFonts w:ascii="Arial" w:hAnsi="Arial" w:cs="Arial"/>
          <w:sz w:val="21"/>
          <w:szCs w:val="21"/>
        </w:rPr>
        <w:t xml:space="preserve"> sound; after all, customary international law is formed by traditional state</w:t>
      </w:r>
      <w:r w:rsidR="003820DE">
        <w:rPr>
          <w:rFonts w:ascii="Arial" w:hAnsi="Arial" w:cs="Arial"/>
          <w:sz w:val="21"/>
          <w:szCs w:val="21"/>
        </w:rPr>
        <w:t xml:space="preserve"> practice</w:t>
      </w:r>
      <w:r w:rsidR="00B700F4">
        <w:rPr>
          <w:rFonts w:ascii="Arial" w:hAnsi="Arial" w:cs="Arial"/>
          <w:sz w:val="21"/>
          <w:szCs w:val="21"/>
        </w:rPr>
        <w:t>.</w:t>
      </w:r>
      <w:r w:rsidR="00B700F4">
        <w:rPr>
          <w:rStyle w:val="FootnoteReference"/>
          <w:rFonts w:ascii="Arial" w:hAnsi="Arial" w:cs="Arial"/>
          <w:sz w:val="21"/>
          <w:szCs w:val="21"/>
        </w:rPr>
        <w:footnoteReference w:id="23"/>
      </w:r>
      <w:r w:rsidR="00B700F4">
        <w:rPr>
          <w:rFonts w:ascii="Arial" w:hAnsi="Arial" w:cs="Arial"/>
          <w:sz w:val="21"/>
          <w:szCs w:val="21"/>
        </w:rPr>
        <w:t xml:space="preserve"> </w:t>
      </w:r>
      <w:r w:rsidR="00860ED6">
        <w:rPr>
          <w:rFonts w:ascii="Arial" w:hAnsi="Arial" w:cs="Arial"/>
          <w:sz w:val="21"/>
          <w:szCs w:val="21"/>
        </w:rPr>
        <w:t xml:space="preserve">If Antarctica </w:t>
      </w:r>
      <w:r w:rsidR="006964F1">
        <w:rPr>
          <w:rFonts w:ascii="Arial" w:hAnsi="Arial" w:cs="Arial"/>
          <w:sz w:val="21"/>
          <w:szCs w:val="21"/>
        </w:rPr>
        <w:t>were</w:t>
      </w:r>
      <w:r w:rsidR="00860ED6">
        <w:rPr>
          <w:rFonts w:ascii="Arial" w:hAnsi="Arial" w:cs="Arial"/>
          <w:sz w:val="21"/>
          <w:szCs w:val="21"/>
        </w:rPr>
        <w:t xml:space="preserve"> </w:t>
      </w:r>
      <w:r w:rsidR="00860ED6">
        <w:rPr>
          <w:rFonts w:ascii="Arial" w:hAnsi="Arial" w:cs="Arial"/>
          <w:i/>
          <w:sz w:val="21"/>
          <w:szCs w:val="21"/>
        </w:rPr>
        <w:t>res communis</w:t>
      </w:r>
      <w:r w:rsidR="00860ED6">
        <w:rPr>
          <w:rFonts w:ascii="Arial" w:hAnsi="Arial" w:cs="Arial"/>
          <w:sz w:val="21"/>
          <w:szCs w:val="21"/>
        </w:rPr>
        <w:t>, this would mean that it could not be acquired, for</w:t>
      </w:r>
      <w:r w:rsidR="0031134E">
        <w:rPr>
          <w:rFonts w:ascii="Arial" w:hAnsi="Arial" w:cs="Arial"/>
          <w:sz w:val="21"/>
          <w:szCs w:val="21"/>
        </w:rPr>
        <w:t>,</w:t>
      </w:r>
      <w:r w:rsidR="00860ED6" w:rsidRPr="00643947">
        <w:rPr>
          <w:rFonts w:ascii="Arial" w:hAnsi="Arial" w:cs="Arial"/>
          <w:sz w:val="21"/>
          <w:szCs w:val="21"/>
        </w:rPr>
        <w:t xml:space="preserve"> </w:t>
      </w:r>
      <w:r w:rsidR="009E5E93">
        <w:rPr>
          <w:rFonts w:ascii="Arial" w:hAnsi="Arial" w:cs="Arial"/>
          <w:sz w:val="21"/>
          <w:szCs w:val="21"/>
        </w:rPr>
        <w:t xml:space="preserve">as </w:t>
      </w:r>
      <w:r w:rsidR="00643947" w:rsidRPr="00643947">
        <w:rPr>
          <w:rFonts w:ascii="Arial" w:hAnsi="Arial" w:cs="Arial"/>
          <w:sz w:val="21"/>
          <w:szCs w:val="21"/>
        </w:rPr>
        <w:t>Buck</w:t>
      </w:r>
      <w:r w:rsidR="00860ED6" w:rsidRPr="00643947">
        <w:rPr>
          <w:rFonts w:ascii="Arial" w:hAnsi="Arial" w:cs="Arial"/>
          <w:sz w:val="21"/>
          <w:szCs w:val="21"/>
        </w:rPr>
        <w:t xml:space="preserve"> </w:t>
      </w:r>
      <w:r w:rsidR="00643947" w:rsidRPr="00643947">
        <w:rPr>
          <w:rFonts w:ascii="Arial" w:hAnsi="Arial" w:cs="Arial"/>
          <w:sz w:val="21"/>
          <w:szCs w:val="21"/>
        </w:rPr>
        <w:t>noted</w:t>
      </w:r>
      <w:r w:rsidR="00860ED6" w:rsidRPr="00643947">
        <w:rPr>
          <w:rFonts w:ascii="Arial" w:hAnsi="Arial" w:cs="Arial"/>
          <w:sz w:val="21"/>
          <w:szCs w:val="21"/>
        </w:rPr>
        <w:t>, Antarctic property rights would already belong to the global popula</w:t>
      </w:r>
      <w:r w:rsidR="00860ED6">
        <w:rPr>
          <w:rFonts w:ascii="Arial" w:hAnsi="Arial" w:cs="Arial"/>
          <w:sz w:val="21"/>
          <w:szCs w:val="21"/>
        </w:rPr>
        <w:t>tion.</w:t>
      </w:r>
      <w:r w:rsidR="00860ED6" w:rsidRPr="005F4291">
        <w:rPr>
          <w:rStyle w:val="FootnoteReference"/>
          <w:rFonts w:ascii="Arial" w:hAnsi="Arial" w:cs="Arial"/>
          <w:sz w:val="21"/>
          <w:szCs w:val="21"/>
        </w:rPr>
        <w:footnoteReference w:id="24"/>
      </w:r>
      <w:r w:rsidR="00860ED6" w:rsidRPr="005F4291">
        <w:rPr>
          <w:rFonts w:ascii="Arial" w:hAnsi="Arial" w:cs="Arial"/>
          <w:sz w:val="21"/>
          <w:szCs w:val="21"/>
        </w:rPr>
        <w:t xml:space="preserve"> </w:t>
      </w:r>
      <w:r w:rsidR="00E55BD3" w:rsidRPr="005F4291">
        <w:rPr>
          <w:rFonts w:ascii="Arial" w:hAnsi="Arial" w:cs="Arial"/>
          <w:sz w:val="21"/>
          <w:szCs w:val="21"/>
        </w:rPr>
        <w:t xml:space="preserve">Antarctica would ideally be treated analogously to the </w:t>
      </w:r>
      <w:r w:rsidR="00EC17D6">
        <w:rPr>
          <w:rFonts w:ascii="Arial" w:hAnsi="Arial" w:cs="Arial"/>
          <w:sz w:val="21"/>
          <w:szCs w:val="21"/>
        </w:rPr>
        <w:t>deep seas</w:t>
      </w:r>
      <w:r w:rsidR="00321610">
        <w:rPr>
          <w:rFonts w:ascii="Arial" w:hAnsi="Arial" w:cs="Arial"/>
          <w:sz w:val="21"/>
          <w:szCs w:val="21"/>
        </w:rPr>
        <w:t>, free from the constraints of national</w:t>
      </w:r>
      <w:r w:rsidR="00206CEC">
        <w:rPr>
          <w:rFonts w:ascii="Arial" w:hAnsi="Arial" w:cs="Arial"/>
          <w:sz w:val="21"/>
          <w:szCs w:val="21"/>
        </w:rPr>
        <w:t xml:space="preserve"> sovereignty.</w:t>
      </w:r>
      <w:r w:rsidR="00206CEC">
        <w:rPr>
          <w:rStyle w:val="FootnoteReference"/>
          <w:rFonts w:ascii="Arial" w:hAnsi="Arial" w:cs="Arial"/>
          <w:sz w:val="21"/>
          <w:szCs w:val="21"/>
        </w:rPr>
        <w:footnoteReference w:id="25"/>
      </w:r>
      <w:r w:rsidR="00650B02">
        <w:rPr>
          <w:rFonts w:ascii="Arial" w:hAnsi="Arial" w:cs="Arial"/>
          <w:sz w:val="21"/>
          <w:szCs w:val="21"/>
        </w:rPr>
        <w:t xml:space="preserve"> </w:t>
      </w:r>
    </w:p>
    <w:p w14:paraId="72B7D393" w14:textId="774F904A" w:rsidR="00045F65" w:rsidRDefault="00A66B0A" w:rsidP="00DA2B72">
      <w:pPr>
        <w:spacing w:line="360" w:lineRule="auto"/>
        <w:jc w:val="both"/>
        <w:rPr>
          <w:rFonts w:ascii="Arial" w:hAnsi="Arial" w:cs="Arial"/>
          <w:sz w:val="21"/>
          <w:szCs w:val="21"/>
        </w:rPr>
      </w:pPr>
      <w:r>
        <w:rPr>
          <w:rFonts w:ascii="Arial" w:hAnsi="Arial" w:cs="Arial"/>
          <w:sz w:val="21"/>
          <w:szCs w:val="21"/>
        </w:rPr>
        <w:t xml:space="preserve"> </w:t>
      </w:r>
    </w:p>
    <w:p w14:paraId="61DAE635" w14:textId="7C60A07E" w:rsidR="006C260F" w:rsidRPr="00283F84" w:rsidRDefault="00A87753" w:rsidP="00283F84">
      <w:pPr>
        <w:spacing w:line="360" w:lineRule="auto"/>
        <w:jc w:val="both"/>
        <w:rPr>
          <w:rFonts w:ascii="Arial" w:hAnsi="Arial" w:cs="Arial"/>
          <w:sz w:val="21"/>
          <w:szCs w:val="21"/>
        </w:rPr>
      </w:pPr>
      <w:r>
        <w:rPr>
          <w:rFonts w:ascii="Arial" w:hAnsi="Arial" w:cs="Arial"/>
          <w:sz w:val="21"/>
          <w:szCs w:val="21"/>
        </w:rPr>
        <w:lastRenderedPageBreak/>
        <w:t>Unfortunately for the</w:t>
      </w:r>
      <w:r w:rsidR="003E0F7E">
        <w:rPr>
          <w:rFonts w:ascii="Arial" w:hAnsi="Arial" w:cs="Arial"/>
          <w:sz w:val="21"/>
          <w:szCs w:val="21"/>
        </w:rPr>
        <w:t>ir</w:t>
      </w:r>
      <w:r>
        <w:rPr>
          <w:rFonts w:ascii="Arial" w:hAnsi="Arial" w:cs="Arial"/>
          <w:sz w:val="21"/>
          <w:szCs w:val="21"/>
        </w:rPr>
        <w:t xml:space="preserve"> advocates</w:t>
      </w:r>
      <w:r w:rsidR="003E0F7E">
        <w:rPr>
          <w:rFonts w:ascii="Arial" w:hAnsi="Arial" w:cs="Arial"/>
          <w:sz w:val="21"/>
          <w:szCs w:val="21"/>
        </w:rPr>
        <w:t xml:space="preserve">, </w:t>
      </w:r>
      <w:r w:rsidR="003547FB">
        <w:rPr>
          <w:rFonts w:ascii="Arial" w:hAnsi="Arial" w:cs="Arial"/>
          <w:sz w:val="21"/>
          <w:szCs w:val="21"/>
        </w:rPr>
        <w:t xml:space="preserve">however, </w:t>
      </w:r>
      <w:r w:rsidR="003E0F7E">
        <w:rPr>
          <w:rFonts w:ascii="Arial" w:hAnsi="Arial" w:cs="Arial"/>
          <w:sz w:val="21"/>
          <w:szCs w:val="21"/>
        </w:rPr>
        <w:t xml:space="preserve">these </w:t>
      </w:r>
      <w:r w:rsidR="00073DB2" w:rsidRPr="00411ACA">
        <w:rPr>
          <w:rFonts w:ascii="Arial" w:hAnsi="Arial" w:cs="Arial"/>
          <w:sz w:val="21"/>
          <w:szCs w:val="21"/>
        </w:rPr>
        <w:t>doctrines</w:t>
      </w:r>
      <w:r w:rsidR="003E0F7E" w:rsidRPr="00411ACA">
        <w:rPr>
          <w:rFonts w:ascii="Arial" w:hAnsi="Arial" w:cs="Arial"/>
          <w:sz w:val="21"/>
          <w:szCs w:val="21"/>
        </w:rPr>
        <w:t xml:space="preserve"> </w:t>
      </w:r>
      <w:r w:rsidR="00CA3356" w:rsidRPr="00411ACA">
        <w:rPr>
          <w:rFonts w:ascii="Arial" w:hAnsi="Arial" w:cs="Arial"/>
          <w:sz w:val="21"/>
          <w:szCs w:val="21"/>
        </w:rPr>
        <w:t>are still</w:t>
      </w:r>
      <w:r w:rsidR="00073DB2" w:rsidRPr="00411ACA">
        <w:rPr>
          <w:rFonts w:ascii="Arial" w:hAnsi="Arial" w:cs="Arial"/>
          <w:sz w:val="21"/>
          <w:szCs w:val="21"/>
        </w:rPr>
        <w:t xml:space="preserve"> </w:t>
      </w:r>
      <w:r w:rsidR="00CA3356" w:rsidRPr="00411ACA">
        <w:rPr>
          <w:rFonts w:ascii="Arial" w:hAnsi="Arial" w:cs="Arial"/>
          <w:sz w:val="21"/>
          <w:szCs w:val="21"/>
        </w:rPr>
        <w:t xml:space="preserve">relatively </w:t>
      </w:r>
      <w:r w:rsidR="00073DB2" w:rsidRPr="00411ACA">
        <w:rPr>
          <w:rFonts w:ascii="Arial" w:hAnsi="Arial" w:cs="Arial"/>
          <w:sz w:val="21"/>
          <w:szCs w:val="21"/>
        </w:rPr>
        <w:t>nascent</w:t>
      </w:r>
      <w:r w:rsidR="006964F1">
        <w:rPr>
          <w:rFonts w:ascii="Arial" w:hAnsi="Arial" w:cs="Arial"/>
          <w:sz w:val="21"/>
          <w:szCs w:val="21"/>
        </w:rPr>
        <w:t>.</w:t>
      </w:r>
      <w:r w:rsidR="006964F1">
        <w:rPr>
          <w:rStyle w:val="FootnoteReference"/>
          <w:rFonts w:ascii="Arial" w:hAnsi="Arial" w:cs="Arial"/>
          <w:sz w:val="21"/>
          <w:szCs w:val="21"/>
        </w:rPr>
        <w:footnoteReference w:id="26"/>
      </w:r>
      <w:r w:rsidR="006964F1">
        <w:rPr>
          <w:rFonts w:ascii="Arial" w:hAnsi="Arial" w:cs="Arial"/>
          <w:sz w:val="21"/>
          <w:szCs w:val="21"/>
        </w:rPr>
        <w:t xml:space="preserve"> </w:t>
      </w:r>
      <w:r w:rsidR="003547FB">
        <w:rPr>
          <w:rFonts w:ascii="Arial" w:hAnsi="Arial" w:cs="Arial"/>
          <w:sz w:val="21"/>
          <w:szCs w:val="21"/>
        </w:rPr>
        <w:t xml:space="preserve">Indeed, </w:t>
      </w:r>
      <w:r w:rsidR="007E314C">
        <w:rPr>
          <w:rFonts w:ascii="Arial" w:hAnsi="Arial" w:cs="Arial"/>
          <w:sz w:val="21"/>
          <w:szCs w:val="21"/>
        </w:rPr>
        <w:t xml:space="preserve">whilst concepts </w:t>
      </w:r>
      <w:r w:rsidR="0023277B">
        <w:rPr>
          <w:rFonts w:ascii="Arial" w:hAnsi="Arial" w:cs="Arial"/>
          <w:sz w:val="21"/>
          <w:szCs w:val="21"/>
        </w:rPr>
        <w:t>like</w:t>
      </w:r>
      <w:r w:rsidR="007E314C">
        <w:rPr>
          <w:rFonts w:ascii="Arial" w:hAnsi="Arial" w:cs="Arial"/>
          <w:sz w:val="21"/>
          <w:szCs w:val="21"/>
        </w:rPr>
        <w:t xml:space="preserve"> the CHP and </w:t>
      </w:r>
      <w:r w:rsidR="007E314C">
        <w:rPr>
          <w:rFonts w:ascii="Arial" w:hAnsi="Arial" w:cs="Arial"/>
          <w:i/>
          <w:sz w:val="21"/>
          <w:szCs w:val="21"/>
        </w:rPr>
        <w:t xml:space="preserve">res communis </w:t>
      </w:r>
      <w:r w:rsidR="007E314C">
        <w:rPr>
          <w:rFonts w:ascii="Arial" w:hAnsi="Arial" w:cs="Arial"/>
          <w:sz w:val="21"/>
          <w:szCs w:val="21"/>
        </w:rPr>
        <w:t>have garnered traction in recent decades, for example in shaping the law of the sea, their applicability to Antarctic</w:t>
      </w:r>
      <w:r w:rsidR="00990F36">
        <w:rPr>
          <w:rFonts w:ascii="Arial" w:hAnsi="Arial" w:cs="Arial"/>
          <w:sz w:val="21"/>
          <w:szCs w:val="21"/>
        </w:rPr>
        <w:t>a</w:t>
      </w:r>
      <w:r w:rsidR="007E314C">
        <w:rPr>
          <w:rFonts w:ascii="Arial" w:hAnsi="Arial" w:cs="Arial"/>
          <w:sz w:val="21"/>
          <w:szCs w:val="21"/>
        </w:rPr>
        <w:t xml:space="preserve"> </w:t>
      </w:r>
      <w:r w:rsidR="0068356C">
        <w:rPr>
          <w:rFonts w:ascii="Arial" w:hAnsi="Arial" w:cs="Arial"/>
          <w:sz w:val="21"/>
          <w:szCs w:val="21"/>
        </w:rPr>
        <w:t>is</w:t>
      </w:r>
      <w:r w:rsidR="007E314C">
        <w:rPr>
          <w:rFonts w:ascii="Arial" w:hAnsi="Arial" w:cs="Arial"/>
          <w:sz w:val="21"/>
          <w:szCs w:val="21"/>
        </w:rPr>
        <w:t xml:space="preserve"> not univer</w:t>
      </w:r>
      <w:r w:rsidR="00476506">
        <w:rPr>
          <w:rFonts w:ascii="Arial" w:hAnsi="Arial" w:cs="Arial"/>
          <w:sz w:val="21"/>
          <w:szCs w:val="21"/>
        </w:rPr>
        <w:t>sally accepted</w:t>
      </w:r>
      <w:r w:rsidR="007E314C">
        <w:rPr>
          <w:rFonts w:ascii="Arial" w:hAnsi="Arial" w:cs="Arial"/>
          <w:sz w:val="21"/>
          <w:szCs w:val="21"/>
        </w:rPr>
        <w:t>.</w:t>
      </w:r>
      <w:r w:rsidR="004A522A">
        <w:rPr>
          <w:rFonts w:ascii="Arial" w:hAnsi="Arial" w:cs="Arial"/>
          <w:sz w:val="21"/>
          <w:szCs w:val="21"/>
        </w:rPr>
        <w:t xml:space="preserve"> </w:t>
      </w:r>
      <w:r w:rsidR="008B4000">
        <w:rPr>
          <w:rFonts w:ascii="Arial" w:hAnsi="Arial" w:cs="Arial"/>
          <w:sz w:val="21"/>
          <w:szCs w:val="21"/>
        </w:rPr>
        <w:t xml:space="preserve">Although logical, the view that a </w:t>
      </w:r>
      <w:r w:rsidR="008B4000">
        <w:rPr>
          <w:rFonts w:ascii="Arial" w:hAnsi="Arial" w:cs="Arial"/>
          <w:i/>
          <w:sz w:val="21"/>
          <w:szCs w:val="21"/>
        </w:rPr>
        <w:t xml:space="preserve">res communis </w:t>
      </w:r>
      <w:r w:rsidR="007B0B22">
        <w:rPr>
          <w:rFonts w:ascii="Arial" w:hAnsi="Arial" w:cs="Arial"/>
          <w:sz w:val="21"/>
          <w:szCs w:val="21"/>
        </w:rPr>
        <w:t>treatment of Antarctica</w:t>
      </w:r>
      <w:r w:rsidR="008B4000">
        <w:rPr>
          <w:rFonts w:ascii="Arial" w:hAnsi="Arial" w:cs="Arial"/>
          <w:sz w:val="21"/>
          <w:szCs w:val="21"/>
        </w:rPr>
        <w:t xml:space="preserve"> </w:t>
      </w:r>
      <w:r w:rsidR="004B18C1">
        <w:rPr>
          <w:rFonts w:ascii="Arial" w:hAnsi="Arial" w:cs="Arial"/>
          <w:sz w:val="21"/>
          <w:szCs w:val="21"/>
        </w:rPr>
        <w:t xml:space="preserve">has crystallised into customary international law is also </w:t>
      </w:r>
      <w:r w:rsidR="00CC37C5">
        <w:rPr>
          <w:rFonts w:ascii="Arial" w:hAnsi="Arial" w:cs="Arial"/>
          <w:sz w:val="21"/>
          <w:szCs w:val="21"/>
        </w:rPr>
        <w:t>untenable. It under</w:t>
      </w:r>
      <w:r w:rsidR="004B18C1">
        <w:rPr>
          <w:rFonts w:ascii="Arial" w:hAnsi="Arial" w:cs="Arial"/>
          <w:sz w:val="21"/>
          <w:szCs w:val="21"/>
        </w:rPr>
        <w:t xml:space="preserve">appreciates </w:t>
      </w:r>
      <w:r w:rsidR="00CC37C5">
        <w:rPr>
          <w:rFonts w:ascii="Arial" w:hAnsi="Arial" w:cs="Arial"/>
          <w:sz w:val="21"/>
          <w:szCs w:val="21"/>
        </w:rPr>
        <w:t>that the ATS</w:t>
      </w:r>
      <w:r w:rsidR="00476506">
        <w:rPr>
          <w:rFonts w:ascii="Arial" w:hAnsi="Arial" w:cs="Arial"/>
          <w:sz w:val="21"/>
          <w:szCs w:val="21"/>
        </w:rPr>
        <w:t>, by acknowledging existing</w:t>
      </w:r>
      <w:r w:rsidR="00CC37C5">
        <w:rPr>
          <w:rFonts w:ascii="Arial" w:hAnsi="Arial" w:cs="Arial"/>
          <w:sz w:val="21"/>
          <w:szCs w:val="21"/>
        </w:rPr>
        <w:t xml:space="preserve"> territorial claims, is incompatible with a </w:t>
      </w:r>
      <w:r w:rsidR="00CC37C5">
        <w:rPr>
          <w:rFonts w:ascii="Arial" w:hAnsi="Arial" w:cs="Arial"/>
          <w:i/>
          <w:sz w:val="21"/>
          <w:szCs w:val="21"/>
        </w:rPr>
        <w:t xml:space="preserve">res communis </w:t>
      </w:r>
      <w:r w:rsidR="00CC37C5">
        <w:rPr>
          <w:rFonts w:ascii="Arial" w:hAnsi="Arial" w:cs="Arial"/>
          <w:sz w:val="21"/>
          <w:szCs w:val="21"/>
        </w:rPr>
        <w:t>conception of Antarctica.</w:t>
      </w:r>
      <w:r w:rsidR="004A7205">
        <w:rPr>
          <w:rFonts w:ascii="Arial" w:hAnsi="Arial" w:cs="Arial"/>
          <w:sz w:val="21"/>
          <w:szCs w:val="21"/>
        </w:rPr>
        <w:t xml:space="preserve"> According to Herber, just “the presence of a governance arrangement…complicates the application of the CHP to Antarctica.”</w:t>
      </w:r>
      <w:r w:rsidR="004A7205">
        <w:rPr>
          <w:rStyle w:val="FootnoteReference"/>
          <w:rFonts w:ascii="Arial" w:hAnsi="Arial" w:cs="Arial"/>
          <w:sz w:val="21"/>
          <w:szCs w:val="21"/>
        </w:rPr>
        <w:footnoteReference w:id="27"/>
      </w:r>
      <w:r w:rsidR="004A7205">
        <w:rPr>
          <w:rFonts w:ascii="Arial" w:hAnsi="Arial" w:cs="Arial"/>
          <w:sz w:val="21"/>
          <w:szCs w:val="21"/>
        </w:rPr>
        <w:t xml:space="preserve"> </w:t>
      </w:r>
      <w:r w:rsidR="00CC37C5">
        <w:rPr>
          <w:rFonts w:ascii="Arial" w:hAnsi="Arial" w:cs="Arial"/>
          <w:sz w:val="21"/>
          <w:szCs w:val="21"/>
        </w:rPr>
        <w:t xml:space="preserve">Antarctica cannot, therefore, be considered </w:t>
      </w:r>
      <w:r w:rsidR="00CC37C5">
        <w:rPr>
          <w:rFonts w:ascii="Arial" w:hAnsi="Arial" w:cs="Arial"/>
          <w:i/>
          <w:sz w:val="21"/>
          <w:szCs w:val="21"/>
        </w:rPr>
        <w:t>res communis</w:t>
      </w:r>
      <w:r w:rsidR="00CC37C5">
        <w:rPr>
          <w:rFonts w:ascii="Arial" w:hAnsi="Arial" w:cs="Arial"/>
          <w:sz w:val="21"/>
          <w:szCs w:val="21"/>
        </w:rPr>
        <w:t xml:space="preserve">; </w:t>
      </w:r>
      <w:r w:rsidR="00636C30" w:rsidRPr="00ED61B5">
        <w:rPr>
          <w:rFonts w:ascii="Arial" w:hAnsi="Arial" w:cs="Arial"/>
          <w:sz w:val="21"/>
          <w:szCs w:val="21"/>
        </w:rPr>
        <w:t>however</w:t>
      </w:r>
      <w:r w:rsidR="00CC37C5" w:rsidRPr="00ED61B5">
        <w:rPr>
          <w:rFonts w:ascii="Arial" w:hAnsi="Arial" w:cs="Arial"/>
          <w:sz w:val="21"/>
          <w:szCs w:val="21"/>
        </w:rPr>
        <w:t xml:space="preserve">, </w:t>
      </w:r>
      <w:r w:rsidR="00636C30" w:rsidRPr="00ED61B5">
        <w:rPr>
          <w:rFonts w:ascii="Arial" w:hAnsi="Arial" w:cs="Arial"/>
          <w:sz w:val="21"/>
          <w:szCs w:val="21"/>
        </w:rPr>
        <w:t>nor</w:t>
      </w:r>
      <w:r w:rsidR="00CC37C5" w:rsidRPr="00ED61B5">
        <w:rPr>
          <w:rFonts w:ascii="Arial" w:hAnsi="Arial" w:cs="Arial"/>
          <w:sz w:val="21"/>
          <w:szCs w:val="21"/>
        </w:rPr>
        <w:t xml:space="preserve"> can it be considered</w:t>
      </w:r>
      <w:r w:rsidR="00CC37C5">
        <w:rPr>
          <w:rFonts w:ascii="Arial" w:hAnsi="Arial" w:cs="Arial"/>
          <w:sz w:val="21"/>
          <w:szCs w:val="21"/>
        </w:rPr>
        <w:t xml:space="preserve"> </w:t>
      </w:r>
      <w:r w:rsidR="00CC37C5">
        <w:rPr>
          <w:rFonts w:ascii="Arial" w:hAnsi="Arial" w:cs="Arial"/>
          <w:i/>
          <w:sz w:val="21"/>
          <w:szCs w:val="21"/>
        </w:rPr>
        <w:t>terra nullius</w:t>
      </w:r>
      <w:r w:rsidR="005744DD">
        <w:rPr>
          <w:rFonts w:ascii="Arial" w:hAnsi="Arial" w:cs="Arial"/>
          <w:sz w:val="21"/>
          <w:szCs w:val="21"/>
        </w:rPr>
        <w:t xml:space="preserve">, an anachronism in modern legal vocabulary. </w:t>
      </w:r>
      <w:r w:rsidR="00283F84">
        <w:rPr>
          <w:rFonts w:ascii="Arial" w:hAnsi="Arial" w:cs="Arial"/>
          <w:sz w:val="21"/>
          <w:szCs w:val="21"/>
        </w:rPr>
        <w:t>Antarctica is thus “</w:t>
      </w:r>
      <w:r w:rsidR="00283F84" w:rsidRPr="00283F84">
        <w:rPr>
          <w:rFonts w:ascii="Arial" w:hAnsi="Arial" w:cs="Arial"/>
          <w:color w:val="000000" w:themeColor="text1"/>
          <w:sz w:val="21"/>
          <w:szCs w:val="21"/>
        </w:rPr>
        <w:t>in a state of geographical tension as</w:t>
      </w:r>
      <w:r w:rsidR="00C90018">
        <w:rPr>
          <w:rFonts w:ascii="Arial" w:hAnsi="Arial" w:cs="Arial"/>
          <w:color w:val="000000" w:themeColor="text1"/>
          <w:sz w:val="21"/>
          <w:szCs w:val="21"/>
        </w:rPr>
        <w:t xml:space="preserve"> something as between the two.</w:t>
      </w:r>
      <w:r w:rsidR="00283F84" w:rsidRPr="00283F84">
        <w:rPr>
          <w:rFonts w:ascii="Arial" w:hAnsi="Arial" w:cs="Arial"/>
          <w:color w:val="000000" w:themeColor="text1"/>
          <w:sz w:val="21"/>
          <w:szCs w:val="21"/>
        </w:rPr>
        <w:t>”</w:t>
      </w:r>
      <w:r w:rsidR="00283F84">
        <w:rPr>
          <w:rStyle w:val="FootnoteReference"/>
          <w:rFonts w:ascii="Arial" w:hAnsi="Arial" w:cs="Arial"/>
          <w:color w:val="000000" w:themeColor="text1"/>
          <w:sz w:val="21"/>
          <w:szCs w:val="21"/>
        </w:rPr>
        <w:footnoteReference w:id="28"/>
      </w:r>
      <w:r w:rsidR="00283F84" w:rsidRPr="00283F84">
        <w:rPr>
          <w:rFonts w:ascii="Arial" w:hAnsi="Arial" w:cs="Arial"/>
          <w:color w:val="000000" w:themeColor="text1"/>
          <w:sz w:val="21"/>
          <w:szCs w:val="21"/>
        </w:rPr>
        <w:t xml:space="preserve"> </w:t>
      </w:r>
    </w:p>
    <w:p w14:paraId="1CA8C469" w14:textId="77777777" w:rsidR="00285DE0" w:rsidRDefault="00285DE0" w:rsidP="00285DE0">
      <w:pPr>
        <w:rPr>
          <w:highlight w:val="green"/>
        </w:rPr>
      </w:pPr>
    </w:p>
    <w:p w14:paraId="021D5CF4" w14:textId="38A3848B" w:rsidR="00285DE0" w:rsidRDefault="003E77FE" w:rsidP="004A7205">
      <w:pPr>
        <w:spacing w:line="360" w:lineRule="auto"/>
        <w:jc w:val="both"/>
        <w:rPr>
          <w:rFonts w:ascii="Arial" w:hAnsi="Arial" w:cs="Arial"/>
          <w:sz w:val="21"/>
          <w:szCs w:val="21"/>
        </w:rPr>
      </w:pPr>
      <w:r>
        <w:rPr>
          <w:rFonts w:ascii="Arial" w:hAnsi="Arial" w:cs="Arial"/>
          <w:sz w:val="21"/>
          <w:szCs w:val="21"/>
        </w:rPr>
        <w:t>Jurisprudential evolution</w:t>
      </w:r>
      <w:r w:rsidR="00FB0969">
        <w:rPr>
          <w:rFonts w:ascii="Arial" w:hAnsi="Arial" w:cs="Arial"/>
          <w:sz w:val="21"/>
          <w:szCs w:val="21"/>
        </w:rPr>
        <w:t xml:space="preserve"> </w:t>
      </w:r>
      <w:r>
        <w:rPr>
          <w:rFonts w:ascii="Arial" w:hAnsi="Arial" w:cs="Arial"/>
          <w:sz w:val="21"/>
          <w:szCs w:val="21"/>
        </w:rPr>
        <w:t>compels us to consider</w:t>
      </w:r>
      <w:r w:rsidR="00FB0969">
        <w:rPr>
          <w:rFonts w:ascii="Arial" w:hAnsi="Arial" w:cs="Arial"/>
          <w:sz w:val="21"/>
          <w:szCs w:val="21"/>
        </w:rPr>
        <w:t xml:space="preserve"> </w:t>
      </w:r>
      <w:r w:rsidR="0079479D">
        <w:rPr>
          <w:rFonts w:ascii="Arial" w:hAnsi="Arial" w:cs="Arial"/>
          <w:sz w:val="21"/>
          <w:szCs w:val="21"/>
        </w:rPr>
        <w:t xml:space="preserve">territorial </w:t>
      </w:r>
      <w:r w:rsidR="00FB0969">
        <w:rPr>
          <w:rFonts w:ascii="Arial" w:hAnsi="Arial" w:cs="Arial"/>
          <w:sz w:val="21"/>
          <w:szCs w:val="21"/>
        </w:rPr>
        <w:t xml:space="preserve">claims </w:t>
      </w:r>
      <w:r w:rsidR="00AC2CB7">
        <w:rPr>
          <w:rFonts w:ascii="Arial" w:hAnsi="Arial" w:cs="Arial"/>
          <w:sz w:val="21"/>
          <w:szCs w:val="21"/>
        </w:rPr>
        <w:t>in light</w:t>
      </w:r>
      <w:r w:rsidR="00922316">
        <w:rPr>
          <w:rFonts w:ascii="Arial" w:hAnsi="Arial" w:cs="Arial"/>
          <w:sz w:val="21"/>
          <w:szCs w:val="21"/>
        </w:rPr>
        <w:t xml:space="preserve"> </w:t>
      </w:r>
      <w:r w:rsidR="00AC2CB7">
        <w:rPr>
          <w:rFonts w:ascii="Arial" w:hAnsi="Arial" w:cs="Arial"/>
          <w:sz w:val="21"/>
          <w:szCs w:val="21"/>
        </w:rPr>
        <w:t xml:space="preserve">of </w:t>
      </w:r>
      <w:r>
        <w:rPr>
          <w:rFonts w:ascii="Arial" w:hAnsi="Arial" w:cs="Arial"/>
          <w:sz w:val="21"/>
          <w:szCs w:val="21"/>
        </w:rPr>
        <w:t xml:space="preserve">the law as it </w:t>
      </w:r>
      <w:r w:rsidR="004314ED" w:rsidRPr="00C73CFE">
        <w:rPr>
          <w:rFonts w:ascii="Arial" w:hAnsi="Arial" w:cs="Arial"/>
          <w:sz w:val="21"/>
          <w:szCs w:val="21"/>
        </w:rPr>
        <w:t>stood</w:t>
      </w:r>
      <w:r>
        <w:rPr>
          <w:rFonts w:ascii="Arial" w:hAnsi="Arial" w:cs="Arial"/>
          <w:sz w:val="21"/>
          <w:szCs w:val="21"/>
        </w:rPr>
        <w:t xml:space="preserve"> when they were advanced. According to the doct</w:t>
      </w:r>
      <w:r w:rsidR="00D34AAF">
        <w:rPr>
          <w:rFonts w:ascii="Arial" w:hAnsi="Arial" w:cs="Arial"/>
          <w:sz w:val="21"/>
          <w:szCs w:val="21"/>
        </w:rPr>
        <w:t xml:space="preserve">rine of intertemporal </w:t>
      </w:r>
      <w:r w:rsidR="002B0BB7">
        <w:rPr>
          <w:rFonts w:ascii="Arial" w:hAnsi="Arial" w:cs="Arial"/>
          <w:sz w:val="21"/>
          <w:szCs w:val="21"/>
        </w:rPr>
        <w:t xml:space="preserve">law, </w:t>
      </w:r>
      <w:r w:rsidR="00E51BB1">
        <w:rPr>
          <w:rFonts w:ascii="Arial" w:hAnsi="Arial" w:cs="Arial"/>
          <w:sz w:val="21"/>
          <w:szCs w:val="21"/>
        </w:rPr>
        <w:t xml:space="preserve">whether the claimant states hold title </w:t>
      </w:r>
      <w:r w:rsidR="00AC2CB7">
        <w:rPr>
          <w:rFonts w:ascii="Arial" w:hAnsi="Arial" w:cs="Arial"/>
          <w:sz w:val="21"/>
          <w:szCs w:val="21"/>
        </w:rPr>
        <w:t xml:space="preserve">to Antarctic territory </w:t>
      </w:r>
      <w:r w:rsidR="00E51BB1">
        <w:rPr>
          <w:rFonts w:ascii="Arial" w:hAnsi="Arial" w:cs="Arial"/>
          <w:sz w:val="21"/>
          <w:szCs w:val="21"/>
        </w:rPr>
        <w:t xml:space="preserve">depends on whether they </w:t>
      </w:r>
      <w:r w:rsidR="003F2A57">
        <w:rPr>
          <w:rFonts w:ascii="Arial" w:hAnsi="Arial" w:cs="Arial"/>
          <w:sz w:val="21"/>
          <w:szCs w:val="21"/>
        </w:rPr>
        <w:t>acquired</w:t>
      </w:r>
      <w:r w:rsidR="00E51BB1">
        <w:rPr>
          <w:rFonts w:ascii="Arial" w:hAnsi="Arial" w:cs="Arial"/>
          <w:sz w:val="21"/>
          <w:szCs w:val="21"/>
        </w:rPr>
        <w:t xml:space="preserve"> </w:t>
      </w:r>
      <w:r w:rsidR="003F2A57">
        <w:rPr>
          <w:rFonts w:ascii="Arial" w:hAnsi="Arial" w:cs="Arial"/>
          <w:sz w:val="21"/>
          <w:szCs w:val="21"/>
        </w:rPr>
        <w:t>it</w:t>
      </w:r>
      <w:r w:rsidR="00AC2CB7">
        <w:rPr>
          <w:rFonts w:ascii="Arial" w:hAnsi="Arial" w:cs="Arial"/>
          <w:sz w:val="21"/>
          <w:szCs w:val="21"/>
        </w:rPr>
        <w:t xml:space="preserve"> </w:t>
      </w:r>
      <w:r w:rsidR="00497CD0">
        <w:rPr>
          <w:rFonts w:ascii="Arial" w:hAnsi="Arial" w:cs="Arial"/>
          <w:sz w:val="21"/>
          <w:szCs w:val="21"/>
        </w:rPr>
        <w:t>according to</w:t>
      </w:r>
      <w:r w:rsidR="00AC2CB7">
        <w:rPr>
          <w:rFonts w:ascii="Arial" w:hAnsi="Arial" w:cs="Arial"/>
          <w:sz w:val="21"/>
          <w:szCs w:val="21"/>
        </w:rPr>
        <w:t xml:space="preserve"> </w:t>
      </w:r>
      <w:r w:rsidR="00125D68">
        <w:rPr>
          <w:rFonts w:ascii="Arial" w:hAnsi="Arial" w:cs="Arial"/>
          <w:sz w:val="21"/>
          <w:szCs w:val="21"/>
        </w:rPr>
        <w:t>the</w:t>
      </w:r>
      <w:r w:rsidR="00AC2CB7">
        <w:rPr>
          <w:rFonts w:ascii="Arial" w:hAnsi="Arial" w:cs="Arial"/>
          <w:sz w:val="21"/>
          <w:szCs w:val="21"/>
        </w:rPr>
        <w:t xml:space="preserve"> </w:t>
      </w:r>
      <w:r w:rsidR="007204C4">
        <w:rPr>
          <w:rFonts w:ascii="Arial" w:hAnsi="Arial" w:cs="Arial"/>
          <w:sz w:val="21"/>
          <w:szCs w:val="21"/>
        </w:rPr>
        <w:t>requirements</w:t>
      </w:r>
      <w:r w:rsidR="00125D68">
        <w:rPr>
          <w:rFonts w:ascii="Arial" w:hAnsi="Arial" w:cs="Arial"/>
          <w:sz w:val="21"/>
          <w:szCs w:val="21"/>
        </w:rPr>
        <w:t xml:space="preserve"> of the time</w:t>
      </w:r>
      <w:r w:rsidR="007204C4">
        <w:rPr>
          <w:rFonts w:ascii="Arial" w:hAnsi="Arial" w:cs="Arial"/>
          <w:sz w:val="21"/>
          <w:szCs w:val="21"/>
        </w:rPr>
        <w:t>.</w:t>
      </w:r>
      <w:r w:rsidR="008B1660">
        <w:rPr>
          <w:rStyle w:val="FootnoteReference"/>
          <w:rFonts w:ascii="Arial" w:hAnsi="Arial" w:cs="Arial"/>
          <w:sz w:val="21"/>
          <w:szCs w:val="21"/>
        </w:rPr>
        <w:footnoteReference w:id="29"/>
      </w:r>
      <w:r w:rsidR="007204C4">
        <w:rPr>
          <w:rFonts w:ascii="Arial" w:hAnsi="Arial" w:cs="Arial"/>
          <w:sz w:val="21"/>
          <w:szCs w:val="21"/>
        </w:rPr>
        <w:t xml:space="preserve"> </w:t>
      </w:r>
      <w:r w:rsidR="00113D77">
        <w:rPr>
          <w:rFonts w:ascii="Arial" w:hAnsi="Arial" w:cs="Arial"/>
          <w:sz w:val="21"/>
          <w:szCs w:val="21"/>
        </w:rPr>
        <w:t xml:space="preserve">If territory </w:t>
      </w:r>
      <w:r w:rsidR="00125D68">
        <w:rPr>
          <w:rFonts w:ascii="Arial" w:hAnsi="Arial" w:cs="Arial"/>
          <w:sz w:val="21"/>
          <w:szCs w:val="21"/>
        </w:rPr>
        <w:t>was</w:t>
      </w:r>
      <w:r w:rsidR="002C62E7">
        <w:rPr>
          <w:rFonts w:ascii="Arial" w:hAnsi="Arial" w:cs="Arial"/>
          <w:sz w:val="21"/>
          <w:szCs w:val="21"/>
        </w:rPr>
        <w:t xml:space="preserve"> </w:t>
      </w:r>
      <w:r w:rsidR="00113D77">
        <w:rPr>
          <w:rFonts w:ascii="Arial" w:hAnsi="Arial" w:cs="Arial"/>
          <w:sz w:val="21"/>
          <w:szCs w:val="21"/>
        </w:rPr>
        <w:t>validly acquired at some point</w:t>
      </w:r>
      <w:r w:rsidR="002C62E7">
        <w:rPr>
          <w:rFonts w:ascii="Arial" w:hAnsi="Arial" w:cs="Arial"/>
          <w:sz w:val="21"/>
          <w:szCs w:val="21"/>
        </w:rPr>
        <w:t xml:space="preserve">, </w:t>
      </w:r>
      <w:r w:rsidR="00113D77">
        <w:rPr>
          <w:rFonts w:ascii="Arial" w:hAnsi="Arial" w:cs="Arial"/>
          <w:sz w:val="21"/>
          <w:szCs w:val="21"/>
        </w:rPr>
        <w:t xml:space="preserve">any failure to abide </w:t>
      </w:r>
      <w:r w:rsidR="00113D77" w:rsidRPr="00125D68">
        <w:rPr>
          <w:rFonts w:ascii="Arial" w:hAnsi="Arial" w:cs="Arial"/>
          <w:sz w:val="21"/>
          <w:szCs w:val="21"/>
        </w:rPr>
        <w:t>by contemporary</w:t>
      </w:r>
      <w:r w:rsidR="00113D77">
        <w:rPr>
          <w:rFonts w:ascii="Arial" w:hAnsi="Arial" w:cs="Arial"/>
          <w:sz w:val="21"/>
          <w:szCs w:val="21"/>
        </w:rPr>
        <w:t xml:space="preserve"> </w:t>
      </w:r>
      <w:r w:rsidR="00DD4F15" w:rsidRPr="00DD4F15">
        <w:rPr>
          <w:rFonts w:ascii="Arial" w:hAnsi="Arial" w:cs="Arial"/>
          <w:sz w:val="21"/>
          <w:szCs w:val="21"/>
        </w:rPr>
        <w:t>standards</w:t>
      </w:r>
      <w:r w:rsidR="00113D77">
        <w:rPr>
          <w:rFonts w:ascii="Arial" w:hAnsi="Arial" w:cs="Arial"/>
          <w:sz w:val="21"/>
          <w:szCs w:val="21"/>
        </w:rPr>
        <w:t xml:space="preserve"> could not justify the extinguishment of title.</w:t>
      </w:r>
      <w:r w:rsidR="00431A0F">
        <w:rPr>
          <w:rFonts w:ascii="Arial" w:hAnsi="Arial" w:cs="Arial"/>
          <w:sz w:val="21"/>
          <w:szCs w:val="21"/>
        </w:rPr>
        <w:t xml:space="preserve"> </w:t>
      </w:r>
      <w:r w:rsidR="00431A0F" w:rsidRPr="00CB06A1">
        <w:rPr>
          <w:rFonts w:ascii="Arial" w:hAnsi="Arial" w:cs="Arial"/>
          <w:sz w:val="21"/>
          <w:szCs w:val="21"/>
        </w:rPr>
        <w:t xml:space="preserve">Intertemporal law’s relevance to the Antarctic claims is negligible, however, because </w:t>
      </w:r>
      <w:r w:rsidR="00CB06A1">
        <w:rPr>
          <w:rFonts w:ascii="Arial" w:hAnsi="Arial" w:cs="Arial"/>
          <w:sz w:val="21"/>
          <w:szCs w:val="21"/>
        </w:rPr>
        <w:t>the claims</w:t>
      </w:r>
      <w:r w:rsidR="00431A0F" w:rsidRPr="00CB06A1">
        <w:rPr>
          <w:rFonts w:ascii="Arial" w:hAnsi="Arial" w:cs="Arial"/>
          <w:sz w:val="21"/>
          <w:szCs w:val="21"/>
        </w:rPr>
        <w:t xml:space="preserve"> could never have been perfected,</w:t>
      </w:r>
      <w:r w:rsidR="0092041C" w:rsidRPr="00CB06A1">
        <w:rPr>
          <w:rFonts w:ascii="Arial" w:hAnsi="Arial" w:cs="Arial"/>
          <w:sz w:val="21"/>
          <w:szCs w:val="21"/>
        </w:rPr>
        <w:t xml:space="preserve"> f</w:t>
      </w:r>
      <w:r w:rsidR="003B1D01" w:rsidRPr="00CB06A1">
        <w:rPr>
          <w:rFonts w:ascii="Arial" w:hAnsi="Arial" w:cs="Arial"/>
          <w:sz w:val="21"/>
          <w:szCs w:val="21"/>
        </w:rPr>
        <w:t>or, as was established</w:t>
      </w:r>
      <w:r w:rsidR="00CB06A1">
        <w:rPr>
          <w:rFonts w:ascii="Arial" w:hAnsi="Arial" w:cs="Arial"/>
          <w:sz w:val="21"/>
          <w:szCs w:val="21"/>
        </w:rPr>
        <w:t xml:space="preserve">, they </w:t>
      </w:r>
      <w:r w:rsidR="003B1D01" w:rsidRPr="00CB06A1">
        <w:rPr>
          <w:rFonts w:ascii="Arial" w:hAnsi="Arial" w:cs="Arial"/>
          <w:sz w:val="21"/>
          <w:szCs w:val="21"/>
        </w:rPr>
        <w:t>do not</w:t>
      </w:r>
      <w:r w:rsidR="00431A0F" w:rsidRPr="00CB06A1">
        <w:rPr>
          <w:rFonts w:ascii="Arial" w:hAnsi="Arial" w:cs="Arial"/>
          <w:sz w:val="21"/>
          <w:szCs w:val="21"/>
        </w:rPr>
        <w:t xml:space="preserve"> even</w:t>
      </w:r>
      <w:r w:rsidR="003B1D01" w:rsidRPr="00CB06A1">
        <w:rPr>
          <w:rFonts w:ascii="Arial" w:hAnsi="Arial" w:cs="Arial"/>
          <w:sz w:val="21"/>
          <w:szCs w:val="21"/>
        </w:rPr>
        <w:t xml:space="preserve"> correspond to the </w:t>
      </w:r>
      <w:r w:rsidR="0092041C" w:rsidRPr="00CB06A1">
        <w:rPr>
          <w:rFonts w:ascii="Arial" w:hAnsi="Arial" w:cs="Arial"/>
          <w:sz w:val="21"/>
          <w:szCs w:val="21"/>
        </w:rPr>
        <w:t xml:space="preserve">precedents they rely </w:t>
      </w:r>
      <w:r w:rsidR="00BD47A1" w:rsidRPr="00CB06A1">
        <w:rPr>
          <w:rFonts w:ascii="Arial" w:hAnsi="Arial" w:cs="Arial"/>
          <w:sz w:val="21"/>
          <w:szCs w:val="21"/>
        </w:rPr>
        <w:t>up</w:t>
      </w:r>
      <w:r w:rsidR="0092041C" w:rsidRPr="00CB06A1">
        <w:rPr>
          <w:rFonts w:ascii="Arial" w:hAnsi="Arial" w:cs="Arial"/>
          <w:sz w:val="21"/>
          <w:szCs w:val="21"/>
        </w:rPr>
        <w:t>on.</w:t>
      </w:r>
      <w:r w:rsidR="00431A0F" w:rsidRPr="00CB06A1">
        <w:rPr>
          <w:rFonts w:ascii="Arial" w:hAnsi="Arial" w:cs="Arial"/>
          <w:sz w:val="21"/>
          <w:szCs w:val="21"/>
        </w:rPr>
        <w:t xml:space="preserve"> </w:t>
      </w:r>
    </w:p>
    <w:p w14:paraId="2BE222E3" w14:textId="34D1047C" w:rsidR="00BC60EE" w:rsidRDefault="00BC60EE" w:rsidP="00BC60EE">
      <w:pPr>
        <w:spacing w:line="360" w:lineRule="auto"/>
        <w:rPr>
          <w:rFonts w:ascii="Arial" w:hAnsi="Arial" w:cs="Arial"/>
          <w:sz w:val="21"/>
          <w:szCs w:val="21"/>
        </w:rPr>
      </w:pPr>
    </w:p>
    <w:p w14:paraId="3F6B5834" w14:textId="20035EA1" w:rsidR="00965867" w:rsidRDefault="00483517" w:rsidP="00411ACA">
      <w:pPr>
        <w:spacing w:line="360" w:lineRule="auto"/>
        <w:jc w:val="both"/>
        <w:rPr>
          <w:rFonts w:ascii="Arial" w:hAnsi="Arial" w:cs="Arial"/>
          <w:sz w:val="21"/>
          <w:szCs w:val="21"/>
        </w:rPr>
      </w:pPr>
      <w:r w:rsidRPr="00DD4F15">
        <w:rPr>
          <w:rFonts w:ascii="Arial" w:hAnsi="Arial" w:cs="Arial"/>
          <w:sz w:val="21"/>
          <w:szCs w:val="21"/>
        </w:rPr>
        <w:t>Therefore</w:t>
      </w:r>
      <w:r>
        <w:rPr>
          <w:rFonts w:ascii="Arial" w:hAnsi="Arial" w:cs="Arial"/>
          <w:sz w:val="21"/>
          <w:szCs w:val="21"/>
        </w:rPr>
        <w:t xml:space="preserve">, </w:t>
      </w:r>
      <w:r w:rsidR="00BE443A">
        <w:rPr>
          <w:rFonts w:ascii="Arial" w:hAnsi="Arial" w:cs="Arial"/>
          <w:sz w:val="21"/>
          <w:szCs w:val="21"/>
        </w:rPr>
        <w:t xml:space="preserve">emergent concepts, whilst not yet universally accepted as law, have fundamentally altered the conceptual lens through which unappropriated territories are perceived. </w:t>
      </w:r>
      <w:r w:rsidR="001C0298">
        <w:rPr>
          <w:rFonts w:ascii="Arial" w:hAnsi="Arial" w:cs="Arial"/>
          <w:sz w:val="21"/>
          <w:szCs w:val="21"/>
        </w:rPr>
        <w:t xml:space="preserve">New norms and expectations suggest </w:t>
      </w:r>
      <w:r w:rsidR="00521257">
        <w:rPr>
          <w:rFonts w:ascii="Arial" w:hAnsi="Arial" w:cs="Arial"/>
          <w:sz w:val="21"/>
          <w:szCs w:val="21"/>
        </w:rPr>
        <w:t xml:space="preserve">that any future adjudication </w:t>
      </w:r>
      <w:r w:rsidR="00221B08">
        <w:rPr>
          <w:rFonts w:ascii="Arial" w:hAnsi="Arial" w:cs="Arial"/>
          <w:sz w:val="21"/>
          <w:szCs w:val="21"/>
        </w:rPr>
        <w:t xml:space="preserve">of territorial claims </w:t>
      </w:r>
      <w:r w:rsidR="001C0298">
        <w:rPr>
          <w:rFonts w:ascii="Arial" w:hAnsi="Arial" w:cs="Arial"/>
          <w:sz w:val="21"/>
          <w:szCs w:val="21"/>
        </w:rPr>
        <w:t>will</w:t>
      </w:r>
      <w:r w:rsidR="00221B08">
        <w:rPr>
          <w:rFonts w:ascii="Arial" w:hAnsi="Arial" w:cs="Arial"/>
          <w:sz w:val="21"/>
          <w:szCs w:val="21"/>
        </w:rPr>
        <w:t xml:space="preserve"> n</w:t>
      </w:r>
      <w:r w:rsidR="00521257">
        <w:rPr>
          <w:rFonts w:ascii="Arial" w:hAnsi="Arial" w:cs="Arial"/>
          <w:sz w:val="21"/>
          <w:szCs w:val="21"/>
        </w:rPr>
        <w:t xml:space="preserve">ot be made with reference only to the existing principles of international law.   </w:t>
      </w:r>
    </w:p>
    <w:p w14:paraId="340731B4" w14:textId="77777777" w:rsidR="00965867" w:rsidRDefault="00965867" w:rsidP="00BC60EE">
      <w:pPr>
        <w:spacing w:line="360" w:lineRule="auto"/>
        <w:rPr>
          <w:rFonts w:ascii="Arial" w:hAnsi="Arial" w:cs="Arial"/>
          <w:sz w:val="21"/>
          <w:szCs w:val="21"/>
        </w:rPr>
      </w:pPr>
    </w:p>
    <w:p w14:paraId="30B8EC7E" w14:textId="1B71DA44" w:rsidR="00BC60EE" w:rsidRDefault="00BC60EE" w:rsidP="00BC60EE">
      <w:pPr>
        <w:pStyle w:val="ListParagraph"/>
        <w:numPr>
          <w:ilvl w:val="0"/>
          <w:numId w:val="8"/>
        </w:numPr>
        <w:spacing w:line="360" w:lineRule="auto"/>
        <w:rPr>
          <w:rFonts w:ascii="Arial" w:hAnsi="Arial" w:cs="Arial"/>
          <w:b/>
          <w:sz w:val="21"/>
          <w:szCs w:val="21"/>
        </w:rPr>
      </w:pPr>
      <w:r w:rsidRPr="00BC60EE">
        <w:rPr>
          <w:rFonts w:ascii="Arial" w:hAnsi="Arial" w:cs="Arial"/>
          <w:b/>
          <w:sz w:val="21"/>
          <w:szCs w:val="21"/>
        </w:rPr>
        <w:t xml:space="preserve">  </w:t>
      </w:r>
    </w:p>
    <w:p w14:paraId="79CF1414" w14:textId="77777777" w:rsidR="00965867" w:rsidRPr="00965867" w:rsidRDefault="00965867" w:rsidP="00965867">
      <w:pPr>
        <w:pStyle w:val="ListParagraph"/>
        <w:spacing w:line="360" w:lineRule="auto"/>
        <w:ind w:left="360"/>
        <w:rPr>
          <w:rFonts w:ascii="Arial" w:hAnsi="Arial" w:cs="Arial"/>
          <w:b/>
          <w:sz w:val="21"/>
          <w:szCs w:val="21"/>
        </w:rPr>
      </w:pPr>
    </w:p>
    <w:p w14:paraId="724E7DB3" w14:textId="7E1945DF" w:rsidR="00BC60EE" w:rsidRDefault="00642BD0" w:rsidP="00C50848">
      <w:pPr>
        <w:spacing w:line="360" w:lineRule="auto"/>
        <w:jc w:val="both"/>
        <w:rPr>
          <w:rFonts w:ascii="Arial" w:hAnsi="Arial" w:cs="Arial"/>
          <w:sz w:val="21"/>
          <w:szCs w:val="21"/>
        </w:rPr>
      </w:pPr>
      <w:r w:rsidRPr="00ED61B5">
        <w:rPr>
          <w:rFonts w:ascii="Arial" w:hAnsi="Arial" w:cs="Arial"/>
          <w:sz w:val="21"/>
          <w:szCs w:val="21"/>
        </w:rPr>
        <w:t>The ATS has successfu</w:t>
      </w:r>
      <w:r w:rsidR="00ED61B5" w:rsidRPr="00ED61B5">
        <w:rPr>
          <w:rFonts w:ascii="Arial" w:hAnsi="Arial" w:cs="Arial"/>
          <w:sz w:val="21"/>
          <w:szCs w:val="21"/>
        </w:rPr>
        <w:t>l</w:t>
      </w:r>
      <w:r w:rsidRPr="00ED61B5">
        <w:rPr>
          <w:rFonts w:ascii="Arial" w:hAnsi="Arial" w:cs="Arial"/>
          <w:sz w:val="21"/>
          <w:szCs w:val="21"/>
        </w:rPr>
        <w:t>l</w:t>
      </w:r>
      <w:r w:rsidR="00ED61B5" w:rsidRPr="00ED61B5">
        <w:rPr>
          <w:rFonts w:ascii="Arial" w:hAnsi="Arial" w:cs="Arial"/>
          <w:sz w:val="21"/>
          <w:szCs w:val="21"/>
        </w:rPr>
        <w:t>y</w:t>
      </w:r>
      <w:r w:rsidRPr="00ED61B5">
        <w:rPr>
          <w:rFonts w:ascii="Arial" w:hAnsi="Arial" w:cs="Arial"/>
          <w:sz w:val="21"/>
          <w:szCs w:val="21"/>
        </w:rPr>
        <w:t xml:space="preserve"> regulated international behaviour </w:t>
      </w:r>
      <w:r w:rsidR="00772A20" w:rsidRPr="00ED61B5">
        <w:rPr>
          <w:rFonts w:ascii="Arial" w:hAnsi="Arial" w:cs="Arial"/>
          <w:sz w:val="21"/>
          <w:szCs w:val="21"/>
        </w:rPr>
        <w:t>in Antarctica</w:t>
      </w:r>
      <w:r w:rsidR="00772A20">
        <w:rPr>
          <w:rFonts w:ascii="Arial" w:hAnsi="Arial" w:cs="Arial"/>
          <w:sz w:val="21"/>
          <w:szCs w:val="21"/>
        </w:rPr>
        <w:t xml:space="preserve"> </w:t>
      </w:r>
      <w:r w:rsidR="003B0D4F">
        <w:rPr>
          <w:rFonts w:ascii="Arial" w:hAnsi="Arial" w:cs="Arial"/>
          <w:sz w:val="21"/>
          <w:szCs w:val="21"/>
        </w:rPr>
        <w:t>since 1961</w:t>
      </w:r>
      <w:r w:rsidR="0079479D">
        <w:rPr>
          <w:rFonts w:ascii="Arial" w:hAnsi="Arial" w:cs="Arial"/>
          <w:sz w:val="21"/>
          <w:szCs w:val="21"/>
        </w:rPr>
        <w:t xml:space="preserve"> and</w:t>
      </w:r>
      <w:r>
        <w:rPr>
          <w:rFonts w:ascii="Arial" w:hAnsi="Arial" w:cs="Arial"/>
          <w:sz w:val="21"/>
          <w:szCs w:val="21"/>
        </w:rPr>
        <w:t xml:space="preserve"> </w:t>
      </w:r>
      <w:r w:rsidR="000B6D72">
        <w:rPr>
          <w:rFonts w:ascii="Arial" w:hAnsi="Arial" w:cs="Arial"/>
          <w:sz w:val="21"/>
          <w:szCs w:val="21"/>
        </w:rPr>
        <w:t>has kept “the lid closed upon a veritabl</w:t>
      </w:r>
      <w:r w:rsidR="002D6C3C">
        <w:rPr>
          <w:rFonts w:ascii="Arial" w:hAnsi="Arial" w:cs="Arial"/>
          <w:sz w:val="21"/>
          <w:szCs w:val="21"/>
        </w:rPr>
        <w:t>e Pandora’s box of difficulties,</w:t>
      </w:r>
      <w:r w:rsidR="000B6D72">
        <w:rPr>
          <w:rFonts w:ascii="Arial" w:hAnsi="Arial" w:cs="Arial"/>
          <w:sz w:val="21"/>
          <w:szCs w:val="21"/>
        </w:rPr>
        <w:t>”</w:t>
      </w:r>
      <w:r w:rsidR="002D6C3C">
        <w:rPr>
          <w:rFonts w:ascii="Arial" w:hAnsi="Arial" w:cs="Arial"/>
          <w:sz w:val="21"/>
          <w:szCs w:val="21"/>
        </w:rPr>
        <w:t xml:space="preserve"> </w:t>
      </w:r>
      <w:r w:rsidR="00E61BA4">
        <w:rPr>
          <w:rFonts w:ascii="Arial" w:hAnsi="Arial" w:cs="Arial"/>
          <w:sz w:val="21"/>
          <w:szCs w:val="21"/>
        </w:rPr>
        <w:t xml:space="preserve">primarily </w:t>
      </w:r>
      <w:r w:rsidR="0031134E">
        <w:rPr>
          <w:rFonts w:ascii="Arial" w:hAnsi="Arial" w:cs="Arial"/>
          <w:sz w:val="21"/>
          <w:szCs w:val="21"/>
        </w:rPr>
        <w:t>through</w:t>
      </w:r>
      <w:r w:rsidR="00ED61B5" w:rsidRPr="00ED61B5">
        <w:rPr>
          <w:rFonts w:ascii="Arial" w:hAnsi="Arial" w:cs="Arial"/>
          <w:sz w:val="21"/>
          <w:szCs w:val="21"/>
        </w:rPr>
        <w:t xml:space="preserve"> o</w:t>
      </w:r>
      <w:r w:rsidR="00E61BA4" w:rsidRPr="00ED61B5">
        <w:rPr>
          <w:rFonts w:ascii="Arial" w:hAnsi="Arial" w:cs="Arial"/>
          <w:sz w:val="21"/>
          <w:szCs w:val="21"/>
        </w:rPr>
        <w:t>peration of Article IV of the Antarctic Treaty, which regulates claims to territorial sovereignty.</w:t>
      </w:r>
      <w:r w:rsidR="002D6C3C">
        <w:rPr>
          <w:rStyle w:val="FootnoteReference"/>
          <w:rFonts w:ascii="Arial" w:hAnsi="Arial" w:cs="Arial"/>
          <w:sz w:val="21"/>
          <w:szCs w:val="21"/>
        </w:rPr>
        <w:footnoteReference w:id="30"/>
      </w:r>
      <w:r w:rsidR="002D6C3C">
        <w:rPr>
          <w:rFonts w:ascii="Arial" w:hAnsi="Arial" w:cs="Arial"/>
          <w:sz w:val="21"/>
          <w:szCs w:val="21"/>
        </w:rPr>
        <w:t xml:space="preserve"> </w:t>
      </w:r>
      <w:r w:rsidR="00E61BA4" w:rsidRPr="00ED61B5">
        <w:rPr>
          <w:rFonts w:ascii="Arial" w:hAnsi="Arial" w:cs="Arial"/>
          <w:sz w:val="21"/>
          <w:szCs w:val="21"/>
        </w:rPr>
        <w:t xml:space="preserve"> </w:t>
      </w:r>
      <w:r w:rsidR="00063C69" w:rsidRPr="00ED61B5">
        <w:rPr>
          <w:rFonts w:ascii="Arial" w:hAnsi="Arial" w:cs="Arial"/>
          <w:sz w:val="21"/>
          <w:szCs w:val="21"/>
        </w:rPr>
        <w:t xml:space="preserve">Article IV acknowledges the </w:t>
      </w:r>
      <w:r w:rsidR="006B52D7" w:rsidRPr="00ED61B5">
        <w:rPr>
          <w:rFonts w:ascii="Arial" w:hAnsi="Arial" w:cs="Arial"/>
          <w:sz w:val="21"/>
          <w:szCs w:val="21"/>
        </w:rPr>
        <w:t>existing</w:t>
      </w:r>
      <w:r w:rsidR="00063C69">
        <w:rPr>
          <w:rFonts w:ascii="Arial" w:hAnsi="Arial" w:cs="Arial"/>
          <w:sz w:val="21"/>
          <w:szCs w:val="21"/>
        </w:rPr>
        <w:t xml:space="preserve"> claims </w:t>
      </w:r>
      <w:r w:rsidR="00DC7369">
        <w:rPr>
          <w:rFonts w:ascii="Arial" w:hAnsi="Arial" w:cs="Arial"/>
          <w:sz w:val="21"/>
          <w:szCs w:val="21"/>
        </w:rPr>
        <w:t>without</w:t>
      </w:r>
      <w:r w:rsidR="006B52D7">
        <w:rPr>
          <w:rFonts w:ascii="Arial" w:hAnsi="Arial" w:cs="Arial"/>
          <w:sz w:val="21"/>
          <w:szCs w:val="21"/>
        </w:rPr>
        <w:t xml:space="preserve"> comment</w:t>
      </w:r>
      <w:r w:rsidR="00DC7369">
        <w:rPr>
          <w:rFonts w:ascii="Arial" w:hAnsi="Arial" w:cs="Arial"/>
          <w:sz w:val="21"/>
          <w:szCs w:val="21"/>
        </w:rPr>
        <w:t>ing</w:t>
      </w:r>
      <w:r w:rsidR="006B52D7">
        <w:rPr>
          <w:rFonts w:ascii="Arial" w:hAnsi="Arial" w:cs="Arial"/>
          <w:sz w:val="21"/>
          <w:szCs w:val="21"/>
        </w:rPr>
        <w:t xml:space="preserve"> on their validity. It also places a moratorium on the enlargement of existing, or the assertion of new, claims to Antarctic territory.</w:t>
      </w:r>
      <w:r w:rsidR="003242E1">
        <w:rPr>
          <w:rStyle w:val="FootnoteReference"/>
          <w:rFonts w:ascii="Arial" w:hAnsi="Arial" w:cs="Arial"/>
          <w:sz w:val="21"/>
          <w:szCs w:val="21"/>
        </w:rPr>
        <w:footnoteReference w:id="31"/>
      </w:r>
      <w:r w:rsidR="006B52D7">
        <w:rPr>
          <w:rFonts w:ascii="Arial" w:hAnsi="Arial" w:cs="Arial"/>
          <w:sz w:val="21"/>
          <w:szCs w:val="21"/>
        </w:rPr>
        <w:t xml:space="preserve"> </w:t>
      </w:r>
      <w:r w:rsidR="00772A20">
        <w:rPr>
          <w:rFonts w:ascii="Arial" w:hAnsi="Arial" w:cs="Arial"/>
          <w:sz w:val="21"/>
          <w:szCs w:val="21"/>
        </w:rPr>
        <w:t xml:space="preserve">The problem of territorial acquisition </w:t>
      </w:r>
      <w:r w:rsidR="00AD2D1A">
        <w:rPr>
          <w:rFonts w:ascii="Arial" w:hAnsi="Arial" w:cs="Arial"/>
          <w:sz w:val="21"/>
          <w:szCs w:val="21"/>
        </w:rPr>
        <w:t>in Antarctica is thereby</w:t>
      </w:r>
      <w:r w:rsidR="00772A20">
        <w:rPr>
          <w:rFonts w:ascii="Arial" w:hAnsi="Arial" w:cs="Arial"/>
          <w:sz w:val="21"/>
          <w:szCs w:val="21"/>
        </w:rPr>
        <w:t xml:space="preserve"> frozen in legal limbo.  </w:t>
      </w:r>
    </w:p>
    <w:p w14:paraId="5332676C" w14:textId="77777777" w:rsidR="00611C70" w:rsidRDefault="00611C70" w:rsidP="00C50848">
      <w:pPr>
        <w:spacing w:line="360" w:lineRule="auto"/>
        <w:jc w:val="both"/>
        <w:rPr>
          <w:rFonts w:ascii="Arial" w:hAnsi="Arial" w:cs="Arial"/>
          <w:sz w:val="21"/>
          <w:szCs w:val="21"/>
        </w:rPr>
      </w:pPr>
    </w:p>
    <w:p w14:paraId="27121486" w14:textId="64511BC9" w:rsidR="009627C9" w:rsidRDefault="00495A66" w:rsidP="009627C9">
      <w:pPr>
        <w:spacing w:line="360" w:lineRule="auto"/>
        <w:jc w:val="both"/>
        <w:rPr>
          <w:rFonts w:ascii="Arial" w:hAnsi="Arial" w:cs="Arial"/>
          <w:sz w:val="21"/>
          <w:szCs w:val="21"/>
        </w:rPr>
      </w:pPr>
      <w:r>
        <w:rPr>
          <w:rFonts w:ascii="Arial" w:hAnsi="Arial" w:cs="Arial"/>
          <w:sz w:val="21"/>
          <w:szCs w:val="21"/>
        </w:rPr>
        <w:lastRenderedPageBreak/>
        <w:t>Crucial to the problem of territ</w:t>
      </w:r>
      <w:r w:rsidR="00C52D16">
        <w:rPr>
          <w:rFonts w:ascii="Arial" w:hAnsi="Arial" w:cs="Arial"/>
          <w:sz w:val="21"/>
          <w:szCs w:val="21"/>
        </w:rPr>
        <w:t>orial acquisition in Antarctica</w:t>
      </w:r>
      <w:r>
        <w:rPr>
          <w:rFonts w:ascii="Arial" w:hAnsi="Arial" w:cs="Arial"/>
          <w:sz w:val="21"/>
          <w:szCs w:val="21"/>
        </w:rPr>
        <w:t xml:space="preserve"> is whether the ATS</w:t>
      </w:r>
      <w:r w:rsidR="00546EEA">
        <w:rPr>
          <w:rFonts w:ascii="Arial" w:hAnsi="Arial" w:cs="Arial"/>
          <w:sz w:val="21"/>
          <w:szCs w:val="21"/>
        </w:rPr>
        <w:t>, which has only 54 parties</w:t>
      </w:r>
      <w:r w:rsidR="00DD6C22">
        <w:rPr>
          <w:rFonts w:ascii="Arial" w:hAnsi="Arial" w:cs="Arial"/>
          <w:sz w:val="21"/>
          <w:szCs w:val="21"/>
        </w:rPr>
        <w:t xml:space="preserve"> (ATPs)</w:t>
      </w:r>
      <w:r w:rsidR="00546EEA">
        <w:rPr>
          <w:rFonts w:ascii="Arial" w:hAnsi="Arial" w:cs="Arial"/>
          <w:sz w:val="21"/>
          <w:szCs w:val="21"/>
        </w:rPr>
        <w:t>,</w:t>
      </w:r>
      <w:r>
        <w:rPr>
          <w:rFonts w:ascii="Arial" w:hAnsi="Arial" w:cs="Arial"/>
          <w:sz w:val="21"/>
          <w:szCs w:val="21"/>
        </w:rPr>
        <w:t xml:space="preserve"> is an </w:t>
      </w:r>
      <w:r w:rsidR="00C41569">
        <w:rPr>
          <w:rFonts w:ascii="Arial" w:hAnsi="Arial" w:cs="Arial"/>
          <w:sz w:val="21"/>
          <w:szCs w:val="21"/>
        </w:rPr>
        <w:t>‘</w:t>
      </w:r>
      <w:r>
        <w:rPr>
          <w:rFonts w:ascii="Arial" w:hAnsi="Arial" w:cs="Arial"/>
          <w:sz w:val="21"/>
          <w:szCs w:val="21"/>
        </w:rPr>
        <w:t>objective</w:t>
      </w:r>
      <w:r w:rsidR="00C41569">
        <w:rPr>
          <w:rFonts w:ascii="Arial" w:hAnsi="Arial" w:cs="Arial"/>
          <w:sz w:val="21"/>
          <w:szCs w:val="21"/>
        </w:rPr>
        <w:t>’</w:t>
      </w:r>
      <w:r>
        <w:rPr>
          <w:rFonts w:ascii="Arial" w:hAnsi="Arial" w:cs="Arial"/>
          <w:sz w:val="21"/>
          <w:szCs w:val="21"/>
        </w:rPr>
        <w:t xml:space="preserve"> regime with </w:t>
      </w:r>
      <w:r>
        <w:rPr>
          <w:rFonts w:ascii="Arial" w:hAnsi="Arial" w:cs="Arial"/>
          <w:i/>
          <w:sz w:val="21"/>
          <w:szCs w:val="21"/>
        </w:rPr>
        <w:t xml:space="preserve">erga omnes </w:t>
      </w:r>
      <w:r>
        <w:rPr>
          <w:rFonts w:ascii="Arial" w:hAnsi="Arial" w:cs="Arial"/>
          <w:sz w:val="21"/>
          <w:szCs w:val="21"/>
        </w:rPr>
        <w:t xml:space="preserve">effect. </w:t>
      </w:r>
      <w:r w:rsidR="00C52D16">
        <w:rPr>
          <w:rFonts w:ascii="Arial" w:hAnsi="Arial" w:cs="Arial"/>
          <w:sz w:val="21"/>
          <w:szCs w:val="21"/>
        </w:rPr>
        <w:t xml:space="preserve">If so, </w:t>
      </w:r>
      <w:r w:rsidR="000E7B07">
        <w:rPr>
          <w:rFonts w:ascii="Arial" w:hAnsi="Arial" w:cs="Arial"/>
          <w:sz w:val="21"/>
          <w:szCs w:val="21"/>
        </w:rPr>
        <w:t>the ATS</w:t>
      </w:r>
      <w:r w:rsidR="00C52D16">
        <w:rPr>
          <w:rFonts w:ascii="Arial" w:hAnsi="Arial" w:cs="Arial"/>
          <w:sz w:val="21"/>
          <w:szCs w:val="21"/>
        </w:rPr>
        <w:t xml:space="preserve"> would effectively supersede the general principles of international law as </w:t>
      </w:r>
      <w:r w:rsidR="000E7B07">
        <w:rPr>
          <w:rFonts w:ascii="Arial" w:hAnsi="Arial" w:cs="Arial"/>
          <w:sz w:val="21"/>
          <w:szCs w:val="21"/>
        </w:rPr>
        <w:t xml:space="preserve">Antarctica’s </w:t>
      </w:r>
      <w:r w:rsidR="00360693">
        <w:rPr>
          <w:rFonts w:ascii="Arial" w:hAnsi="Arial" w:cs="Arial"/>
          <w:sz w:val="21"/>
          <w:szCs w:val="21"/>
        </w:rPr>
        <w:t>governing</w:t>
      </w:r>
      <w:r w:rsidR="00D90EEC">
        <w:rPr>
          <w:rFonts w:ascii="Arial" w:hAnsi="Arial" w:cs="Arial"/>
          <w:sz w:val="21"/>
          <w:szCs w:val="21"/>
        </w:rPr>
        <w:t xml:space="preserve"> </w:t>
      </w:r>
      <w:r w:rsidR="00B077E7">
        <w:rPr>
          <w:rFonts w:ascii="Arial" w:hAnsi="Arial" w:cs="Arial"/>
          <w:sz w:val="21"/>
          <w:szCs w:val="21"/>
        </w:rPr>
        <w:t>legal architecture</w:t>
      </w:r>
      <w:r w:rsidR="00254D16">
        <w:rPr>
          <w:rFonts w:ascii="Arial" w:hAnsi="Arial" w:cs="Arial"/>
          <w:sz w:val="21"/>
          <w:szCs w:val="21"/>
        </w:rPr>
        <w:t>, and Article IV would be</w:t>
      </w:r>
      <w:r w:rsidR="002017E7">
        <w:rPr>
          <w:rFonts w:ascii="Arial" w:hAnsi="Arial" w:cs="Arial"/>
          <w:sz w:val="21"/>
          <w:szCs w:val="21"/>
        </w:rPr>
        <w:t>come</w:t>
      </w:r>
      <w:r w:rsidR="00254D16">
        <w:rPr>
          <w:rFonts w:ascii="Arial" w:hAnsi="Arial" w:cs="Arial"/>
          <w:sz w:val="21"/>
          <w:szCs w:val="21"/>
        </w:rPr>
        <w:t xml:space="preserve"> the default position conc</w:t>
      </w:r>
      <w:r w:rsidR="00775B8E">
        <w:rPr>
          <w:rFonts w:ascii="Arial" w:hAnsi="Arial" w:cs="Arial"/>
          <w:sz w:val="21"/>
          <w:szCs w:val="21"/>
        </w:rPr>
        <w:t xml:space="preserve">erning territorial acquisition. </w:t>
      </w:r>
      <w:r w:rsidR="00AA06F2">
        <w:rPr>
          <w:rFonts w:ascii="Arial" w:hAnsi="Arial" w:cs="Arial"/>
          <w:sz w:val="21"/>
          <w:szCs w:val="21"/>
        </w:rPr>
        <w:t>The International Law Com</w:t>
      </w:r>
      <w:r w:rsidR="006216EA">
        <w:rPr>
          <w:rFonts w:ascii="Arial" w:hAnsi="Arial" w:cs="Arial"/>
          <w:sz w:val="21"/>
          <w:szCs w:val="21"/>
        </w:rPr>
        <w:t>mission believes that treaties</w:t>
      </w:r>
      <w:r w:rsidR="00DD6C22">
        <w:rPr>
          <w:rFonts w:ascii="Arial" w:hAnsi="Arial" w:cs="Arial"/>
          <w:sz w:val="21"/>
          <w:szCs w:val="21"/>
        </w:rPr>
        <w:t xml:space="preserve"> can, </w:t>
      </w:r>
      <w:r w:rsidR="00781064">
        <w:rPr>
          <w:rFonts w:ascii="Arial" w:hAnsi="Arial" w:cs="Arial"/>
          <w:sz w:val="21"/>
          <w:szCs w:val="21"/>
        </w:rPr>
        <w:t xml:space="preserve">through </w:t>
      </w:r>
      <w:r w:rsidR="00930707">
        <w:rPr>
          <w:rFonts w:ascii="Arial" w:hAnsi="Arial" w:cs="Arial"/>
          <w:sz w:val="21"/>
          <w:szCs w:val="21"/>
        </w:rPr>
        <w:t xml:space="preserve">historical </w:t>
      </w:r>
      <w:r w:rsidR="00781064">
        <w:rPr>
          <w:rFonts w:ascii="Arial" w:hAnsi="Arial" w:cs="Arial"/>
          <w:sz w:val="21"/>
          <w:szCs w:val="21"/>
        </w:rPr>
        <w:t xml:space="preserve">consolidation, recognition, and </w:t>
      </w:r>
      <w:r w:rsidR="00775B8E">
        <w:rPr>
          <w:rFonts w:ascii="Arial" w:hAnsi="Arial" w:cs="Arial"/>
          <w:sz w:val="21"/>
          <w:szCs w:val="21"/>
        </w:rPr>
        <w:t>acquiescence</w:t>
      </w:r>
      <w:r w:rsidR="00DD6C22">
        <w:rPr>
          <w:rFonts w:ascii="Arial" w:hAnsi="Arial" w:cs="Arial"/>
          <w:sz w:val="21"/>
          <w:szCs w:val="21"/>
        </w:rPr>
        <w:t>,</w:t>
      </w:r>
      <w:r w:rsidR="00775B8E">
        <w:rPr>
          <w:rFonts w:ascii="Arial" w:hAnsi="Arial" w:cs="Arial"/>
          <w:sz w:val="21"/>
          <w:szCs w:val="21"/>
        </w:rPr>
        <w:t xml:space="preserve"> </w:t>
      </w:r>
      <w:r w:rsidR="00DD6C22">
        <w:rPr>
          <w:rFonts w:ascii="Arial" w:hAnsi="Arial" w:cs="Arial"/>
          <w:sz w:val="21"/>
          <w:szCs w:val="21"/>
        </w:rPr>
        <w:t xml:space="preserve">develop </w:t>
      </w:r>
      <w:r w:rsidR="00DD6C22">
        <w:rPr>
          <w:rFonts w:ascii="Arial" w:hAnsi="Arial" w:cs="Arial"/>
          <w:i/>
          <w:sz w:val="21"/>
          <w:szCs w:val="21"/>
        </w:rPr>
        <w:t xml:space="preserve">erga omnes </w:t>
      </w:r>
      <w:r w:rsidR="00DD6C22">
        <w:rPr>
          <w:rFonts w:ascii="Arial" w:hAnsi="Arial" w:cs="Arial"/>
          <w:sz w:val="21"/>
          <w:szCs w:val="21"/>
        </w:rPr>
        <w:t xml:space="preserve">effects, and </w:t>
      </w:r>
      <w:r w:rsidR="00596A01">
        <w:rPr>
          <w:rFonts w:ascii="Arial" w:hAnsi="Arial" w:cs="Arial"/>
          <w:sz w:val="21"/>
          <w:szCs w:val="21"/>
        </w:rPr>
        <w:t>some</w:t>
      </w:r>
      <w:r w:rsidR="00DD6C22">
        <w:rPr>
          <w:rFonts w:ascii="Arial" w:hAnsi="Arial" w:cs="Arial"/>
          <w:sz w:val="21"/>
          <w:szCs w:val="21"/>
        </w:rPr>
        <w:t xml:space="preserve"> </w:t>
      </w:r>
      <w:r w:rsidR="00596A01">
        <w:rPr>
          <w:rFonts w:ascii="Arial" w:hAnsi="Arial" w:cs="Arial"/>
          <w:sz w:val="21"/>
          <w:szCs w:val="21"/>
        </w:rPr>
        <w:t>believe</w:t>
      </w:r>
      <w:r w:rsidR="00DD6C22">
        <w:rPr>
          <w:rFonts w:ascii="Arial" w:hAnsi="Arial" w:cs="Arial"/>
          <w:sz w:val="21"/>
          <w:szCs w:val="21"/>
        </w:rPr>
        <w:t xml:space="preserve"> this </w:t>
      </w:r>
      <w:r w:rsidR="003242E1">
        <w:rPr>
          <w:rFonts w:ascii="Arial" w:hAnsi="Arial" w:cs="Arial"/>
          <w:sz w:val="21"/>
          <w:szCs w:val="21"/>
        </w:rPr>
        <w:t>has</w:t>
      </w:r>
      <w:r w:rsidR="00DD6C22">
        <w:rPr>
          <w:rFonts w:ascii="Arial" w:hAnsi="Arial" w:cs="Arial"/>
          <w:sz w:val="21"/>
          <w:szCs w:val="21"/>
        </w:rPr>
        <w:t xml:space="preserve"> </w:t>
      </w:r>
      <w:r w:rsidR="003242E1">
        <w:rPr>
          <w:rFonts w:ascii="Arial" w:hAnsi="Arial" w:cs="Arial"/>
          <w:sz w:val="21"/>
          <w:szCs w:val="21"/>
        </w:rPr>
        <w:t>happened</w:t>
      </w:r>
      <w:r w:rsidR="00DD6C22">
        <w:rPr>
          <w:rFonts w:ascii="Arial" w:hAnsi="Arial" w:cs="Arial"/>
          <w:sz w:val="21"/>
          <w:szCs w:val="21"/>
        </w:rPr>
        <w:t xml:space="preserve"> with the ATS.</w:t>
      </w:r>
      <w:r w:rsidR="00DD6C22">
        <w:rPr>
          <w:rStyle w:val="FootnoteReference"/>
          <w:rFonts w:ascii="Arial" w:hAnsi="Arial" w:cs="Arial"/>
          <w:sz w:val="21"/>
          <w:szCs w:val="21"/>
        </w:rPr>
        <w:footnoteReference w:id="32"/>
      </w:r>
      <w:r w:rsidR="00775B8E">
        <w:rPr>
          <w:rFonts w:ascii="Arial" w:hAnsi="Arial" w:cs="Arial"/>
          <w:sz w:val="21"/>
          <w:szCs w:val="21"/>
        </w:rPr>
        <w:t xml:space="preserve"> </w:t>
      </w:r>
      <w:r w:rsidR="008904A9">
        <w:rPr>
          <w:rFonts w:ascii="Arial" w:hAnsi="Arial" w:cs="Arial"/>
          <w:sz w:val="21"/>
          <w:szCs w:val="21"/>
        </w:rPr>
        <w:t>This position wrongly assumes, however, that non-ATPs have</w:t>
      </w:r>
      <w:r w:rsidR="0041495E">
        <w:rPr>
          <w:rFonts w:ascii="Arial" w:hAnsi="Arial" w:cs="Arial"/>
          <w:sz w:val="21"/>
          <w:szCs w:val="21"/>
        </w:rPr>
        <w:t>, through silence,</w:t>
      </w:r>
      <w:r w:rsidR="008904A9">
        <w:rPr>
          <w:rFonts w:ascii="Arial" w:hAnsi="Arial" w:cs="Arial"/>
          <w:sz w:val="21"/>
          <w:szCs w:val="21"/>
        </w:rPr>
        <w:t xml:space="preserve"> tacitly accepted </w:t>
      </w:r>
      <w:r w:rsidR="00385CD4">
        <w:rPr>
          <w:rFonts w:ascii="Arial" w:hAnsi="Arial" w:cs="Arial"/>
          <w:sz w:val="21"/>
          <w:szCs w:val="21"/>
        </w:rPr>
        <w:t xml:space="preserve">that </w:t>
      </w:r>
      <w:r w:rsidR="00A958D6">
        <w:rPr>
          <w:rFonts w:ascii="Arial" w:hAnsi="Arial" w:cs="Arial"/>
          <w:sz w:val="21"/>
          <w:szCs w:val="21"/>
        </w:rPr>
        <w:t xml:space="preserve">the </w:t>
      </w:r>
      <w:r w:rsidR="00385CD4">
        <w:rPr>
          <w:rFonts w:ascii="Arial" w:hAnsi="Arial" w:cs="Arial"/>
          <w:sz w:val="21"/>
          <w:szCs w:val="21"/>
        </w:rPr>
        <w:t xml:space="preserve">ATS imposes </w:t>
      </w:r>
      <w:r w:rsidR="0041495E">
        <w:rPr>
          <w:rFonts w:ascii="Arial" w:hAnsi="Arial" w:cs="Arial"/>
          <w:sz w:val="21"/>
          <w:szCs w:val="21"/>
        </w:rPr>
        <w:t xml:space="preserve">legal </w:t>
      </w:r>
      <w:r w:rsidR="00385CD4">
        <w:rPr>
          <w:rFonts w:ascii="Arial" w:hAnsi="Arial" w:cs="Arial"/>
          <w:sz w:val="21"/>
          <w:szCs w:val="21"/>
        </w:rPr>
        <w:t xml:space="preserve">obligations upon them. </w:t>
      </w:r>
      <w:r w:rsidR="004233C1">
        <w:rPr>
          <w:rFonts w:ascii="Arial" w:hAnsi="Arial" w:cs="Arial"/>
          <w:sz w:val="21"/>
          <w:szCs w:val="21"/>
        </w:rPr>
        <w:t xml:space="preserve">Under the </w:t>
      </w:r>
      <w:r w:rsidR="00ED0512" w:rsidRPr="00ED0512">
        <w:rPr>
          <w:rFonts w:ascii="Arial" w:hAnsi="Arial" w:cs="Arial"/>
          <w:sz w:val="21"/>
          <w:szCs w:val="21"/>
        </w:rPr>
        <w:t xml:space="preserve">Vienna </w:t>
      </w:r>
      <w:r w:rsidR="004233C1" w:rsidRPr="00ED0512">
        <w:rPr>
          <w:rFonts w:ascii="Arial" w:hAnsi="Arial" w:cs="Arial"/>
          <w:sz w:val="21"/>
          <w:szCs w:val="21"/>
        </w:rPr>
        <w:t>Convention on the Law of Treaties, third-parties’ silence cannot be taken as assent.</w:t>
      </w:r>
      <w:r w:rsidR="004233C1" w:rsidRPr="00ED0512">
        <w:rPr>
          <w:rStyle w:val="FootnoteReference"/>
          <w:rFonts w:ascii="Arial" w:hAnsi="Arial" w:cs="Arial"/>
          <w:sz w:val="21"/>
          <w:szCs w:val="21"/>
        </w:rPr>
        <w:footnoteReference w:id="33"/>
      </w:r>
      <w:r w:rsidR="004233C1" w:rsidRPr="00ED0512">
        <w:rPr>
          <w:rFonts w:ascii="Arial" w:hAnsi="Arial" w:cs="Arial"/>
          <w:sz w:val="21"/>
          <w:szCs w:val="21"/>
        </w:rPr>
        <w:t xml:space="preserve"> Further, </w:t>
      </w:r>
      <w:r w:rsidR="00953A13" w:rsidRPr="00ED0512">
        <w:rPr>
          <w:rFonts w:ascii="Arial" w:hAnsi="Arial" w:cs="Arial"/>
          <w:sz w:val="21"/>
          <w:szCs w:val="21"/>
        </w:rPr>
        <w:t xml:space="preserve">de </w:t>
      </w:r>
      <w:r w:rsidR="004233C1" w:rsidRPr="00ED0512">
        <w:rPr>
          <w:rFonts w:ascii="Arial" w:hAnsi="Arial" w:cs="Arial"/>
          <w:sz w:val="21"/>
          <w:szCs w:val="21"/>
        </w:rPr>
        <w:t>Aréchaga noted t</w:t>
      </w:r>
      <w:r w:rsidR="004233C1">
        <w:rPr>
          <w:rFonts w:ascii="Arial" w:hAnsi="Arial" w:cs="Arial"/>
          <w:sz w:val="21"/>
          <w:szCs w:val="21"/>
        </w:rPr>
        <w:t xml:space="preserve">hat </w:t>
      </w:r>
      <w:r w:rsidR="00363679">
        <w:rPr>
          <w:rFonts w:ascii="Arial" w:hAnsi="Arial" w:cs="Arial"/>
          <w:sz w:val="21"/>
          <w:szCs w:val="21"/>
        </w:rPr>
        <w:t>non-ATPs</w:t>
      </w:r>
      <w:r w:rsidR="003B0B3B">
        <w:rPr>
          <w:rFonts w:ascii="Arial" w:hAnsi="Arial" w:cs="Arial"/>
          <w:sz w:val="21"/>
          <w:szCs w:val="21"/>
        </w:rPr>
        <w:t>,</w:t>
      </w:r>
      <w:r w:rsidR="004233C1">
        <w:rPr>
          <w:rFonts w:ascii="Arial" w:hAnsi="Arial" w:cs="Arial"/>
          <w:sz w:val="21"/>
          <w:szCs w:val="21"/>
        </w:rPr>
        <w:t xml:space="preserve"> </w:t>
      </w:r>
      <w:r w:rsidR="00864172">
        <w:rPr>
          <w:rFonts w:ascii="Arial" w:hAnsi="Arial" w:cs="Arial"/>
          <w:sz w:val="21"/>
          <w:szCs w:val="21"/>
        </w:rPr>
        <w:t xml:space="preserve">“remained legally unconcerned by what constituted for them </w:t>
      </w:r>
      <w:r w:rsidR="00864172">
        <w:rPr>
          <w:rFonts w:ascii="Arial" w:hAnsi="Arial" w:cs="Arial"/>
          <w:i/>
          <w:sz w:val="21"/>
          <w:szCs w:val="21"/>
        </w:rPr>
        <w:t>res inter alios acta</w:t>
      </w:r>
      <w:r w:rsidR="00596A01">
        <w:rPr>
          <w:rFonts w:ascii="Arial" w:hAnsi="Arial" w:cs="Arial"/>
          <w:i/>
          <w:sz w:val="21"/>
          <w:szCs w:val="21"/>
        </w:rPr>
        <w:t xml:space="preserve">, </w:t>
      </w:r>
      <w:r w:rsidR="00596A01">
        <w:rPr>
          <w:rFonts w:ascii="Arial" w:hAnsi="Arial" w:cs="Arial"/>
          <w:sz w:val="21"/>
          <w:szCs w:val="21"/>
        </w:rPr>
        <w:t>retaining their freedom to take a position…only if and when the need to do so arose</w:t>
      </w:r>
      <w:r w:rsidR="00864172" w:rsidRPr="00864172">
        <w:rPr>
          <w:rFonts w:ascii="Arial" w:hAnsi="Arial" w:cs="Arial"/>
          <w:sz w:val="21"/>
          <w:szCs w:val="21"/>
        </w:rPr>
        <w:t>”</w:t>
      </w:r>
      <w:r w:rsidR="00864172">
        <w:rPr>
          <w:rFonts w:ascii="Arial" w:hAnsi="Arial" w:cs="Arial"/>
          <w:sz w:val="21"/>
          <w:szCs w:val="21"/>
        </w:rPr>
        <w:t>.</w:t>
      </w:r>
      <w:r w:rsidR="00864172">
        <w:rPr>
          <w:rStyle w:val="FootnoteReference"/>
          <w:rFonts w:ascii="Arial" w:hAnsi="Arial" w:cs="Arial"/>
          <w:sz w:val="21"/>
          <w:szCs w:val="21"/>
        </w:rPr>
        <w:footnoteReference w:id="34"/>
      </w:r>
      <w:r w:rsidR="006F7559">
        <w:rPr>
          <w:rFonts w:ascii="Arial" w:hAnsi="Arial" w:cs="Arial"/>
          <w:sz w:val="21"/>
          <w:szCs w:val="21"/>
        </w:rPr>
        <w:t xml:space="preserve"> </w:t>
      </w:r>
      <w:r w:rsidR="007E2E4E">
        <w:rPr>
          <w:rFonts w:ascii="Arial" w:hAnsi="Arial" w:cs="Arial"/>
          <w:sz w:val="21"/>
          <w:szCs w:val="21"/>
        </w:rPr>
        <w:t xml:space="preserve">Finally, the ATS is </w:t>
      </w:r>
      <w:r w:rsidR="00141ED9">
        <w:rPr>
          <w:rFonts w:ascii="Arial" w:hAnsi="Arial" w:cs="Arial"/>
          <w:sz w:val="21"/>
          <w:szCs w:val="21"/>
        </w:rPr>
        <w:t>only</w:t>
      </w:r>
      <w:r w:rsidR="007E2E4E">
        <w:rPr>
          <w:rFonts w:ascii="Arial" w:hAnsi="Arial" w:cs="Arial"/>
          <w:sz w:val="21"/>
          <w:szCs w:val="21"/>
        </w:rPr>
        <w:t xml:space="preserve"> </w:t>
      </w:r>
      <w:r w:rsidR="00141ED9">
        <w:rPr>
          <w:rFonts w:ascii="Arial" w:hAnsi="Arial" w:cs="Arial"/>
          <w:sz w:val="21"/>
          <w:szCs w:val="21"/>
        </w:rPr>
        <w:t>a</w:t>
      </w:r>
      <w:r w:rsidR="007E2E4E">
        <w:rPr>
          <w:rFonts w:ascii="Arial" w:hAnsi="Arial" w:cs="Arial"/>
          <w:sz w:val="21"/>
          <w:szCs w:val="21"/>
        </w:rPr>
        <w:t xml:space="preserve"> temporary preservation of the </w:t>
      </w:r>
      <w:r w:rsidR="00EF2E90">
        <w:rPr>
          <w:rFonts w:ascii="Arial" w:hAnsi="Arial" w:cs="Arial"/>
          <w:sz w:val="21"/>
          <w:szCs w:val="21"/>
        </w:rPr>
        <w:t xml:space="preserve">status quo, not a determinative legal resolution. </w:t>
      </w:r>
      <w:r w:rsidR="00214973">
        <w:rPr>
          <w:rFonts w:ascii="Arial" w:hAnsi="Arial" w:cs="Arial"/>
          <w:sz w:val="21"/>
          <w:szCs w:val="21"/>
        </w:rPr>
        <w:t xml:space="preserve">And, </w:t>
      </w:r>
      <w:r w:rsidR="00655558">
        <w:rPr>
          <w:rFonts w:ascii="Arial" w:hAnsi="Arial" w:cs="Arial"/>
          <w:sz w:val="21"/>
          <w:szCs w:val="21"/>
        </w:rPr>
        <w:t>Simma noted</w:t>
      </w:r>
      <w:r w:rsidR="00214973">
        <w:rPr>
          <w:rFonts w:ascii="Arial" w:hAnsi="Arial" w:cs="Arial"/>
          <w:sz w:val="21"/>
          <w:szCs w:val="21"/>
        </w:rPr>
        <w:t xml:space="preserve">, it </w:t>
      </w:r>
      <w:r w:rsidR="00596A01">
        <w:rPr>
          <w:rFonts w:ascii="Arial" w:hAnsi="Arial" w:cs="Arial"/>
          <w:sz w:val="21"/>
          <w:szCs w:val="21"/>
        </w:rPr>
        <w:t>is nonsensical</w:t>
      </w:r>
      <w:r w:rsidR="00214973">
        <w:rPr>
          <w:rFonts w:ascii="Arial" w:hAnsi="Arial" w:cs="Arial"/>
          <w:sz w:val="21"/>
          <w:szCs w:val="21"/>
        </w:rPr>
        <w:t xml:space="preserve"> to suggest silence regarding a</w:t>
      </w:r>
      <w:r w:rsidR="00596A01">
        <w:rPr>
          <w:rFonts w:ascii="Arial" w:hAnsi="Arial" w:cs="Arial"/>
          <w:sz w:val="21"/>
          <w:szCs w:val="21"/>
        </w:rPr>
        <w:t xml:space="preserve"> temporary arrangement</w:t>
      </w:r>
      <w:r w:rsidR="00214973">
        <w:rPr>
          <w:rFonts w:ascii="Arial" w:hAnsi="Arial" w:cs="Arial"/>
          <w:sz w:val="21"/>
          <w:szCs w:val="21"/>
        </w:rPr>
        <w:t xml:space="preserve"> amounts to </w:t>
      </w:r>
      <w:r w:rsidR="00596A01">
        <w:rPr>
          <w:rFonts w:ascii="Arial" w:hAnsi="Arial" w:cs="Arial"/>
          <w:sz w:val="21"/>
          <w:szCs w:val="21"/>
        </w:rPr>
        <w:t>submission</w:t>
      </w:r>
      <w:r w:rsidR="00214973">
        <w:rPr>
          <w:rFonts w:ascii="Arial" w:hAnsi="Arial" w:cs="Arial"/>
          <w:sz w:val="21"/>
          <w:szCs w:val="21"/>
        </w:rPr>
        <w:t xml:space="preserve"> </w:t>
      </w:r>
      <w:r w:rsidR="00DD4F15">
        <w:rPr>
          <w:rFonts w:ascii="Arial" w:hAnsi="Arial" w:cs="Arial"/>
          <w:sz w:val="21"/>
          <w:szCs w:val="21"/>
        </w:rPr>
        <w:t>to</w:t>
      </w:r>
      <w:r w:rsidR="00596A01">
        <w:rPr>
          <w:rFonts w:ascii="Arial" w:hAnsi="Arial" w:cs="Arial"/>
          <w:sz w:val="21"/>
          <w:szCs w:val="21"/>
        </w:rPr>
        <w:t xml:space="preserve"> a customary law regime.</w:t>
      </w:r>
      <w:r w:rsidR="00596A01">
        <w:rPr>
          <w:rStyle w:val="FootnoteReference"/>
          <w:rFonts w:ascii="Arial" w:hAnsi="Arial" w:cs="Arial"/>
          <w:sz w:val="21"/>
          <w:szCs w:val="21"/>
        </w:rPr>
        <w:footnoteReference w:id="35"/>
      </w:r>
      <w:r w:rsidR="00214973">
        <w:rPr>
          <w:rFonts w:ascii="Arial" w:hAnsi="Arial" w:cs="Arial"/>
          <w:sz w:val="21"/>
          <w:szCs w:val="21"/>
        </w:rPr>
        <w:t xml:space="preserve"> </w:t>
      </w:r>
      <w:r w:rsidR="003A0E93">
        <w:rPr>
          <w:rFonts w:ascii="Arial" w:hAnsi="Arial" w:cs="Arial"/>
          <w:sz w:val="21"/>
          <w:szCs w:val="21"/>
        </w:rPr>
        <w:t xml:space="preserve">The ATS should not, therefore, be considered an </w:t>
      </w:r>
      <w:r w:rsidR="00C41569">
        <w:rPr>
          <w:rFonts w:ascii="Arial" w:hAnsi="Arial" w:cs="Arial"/>
          <w:sz w:val="21"/>
          <w:szCs w:val="21"/>
        </w:rPr>
        <w:t>‘</w:t>
      </w:r>
      <w:r w:rsidR="003A0E93">
        <w:rPr>
          <w:rFonts w:ascii="Arial" w:hAnsi="Arial" w:cs="Arial"/>
          <w:sz w:val="21"/>
          <w:szCs w:val="21"/>
        </w:rPr>
        <w:t>objective</w:t>
      </w:r>
      <w:r w:rsidR="00C41569">
        <w:rPr>
          <w:rFonts w:ascii="Arial" w:hAnsi="Arial" w:cs="Arial"/>
          <w:sz w:val="21"/>
          <w:szCs w:val="21"/>
        </w:rPr>
        <w:t>’</w:t>
      </w:r>
      <w:r w:rsidR="003A0E93">
        <w:rPr>
          <w:rFonts w:ascii="Arial" w:hAnsi="Arial" w:cs="Arial"/>
          <w:sz w:val="21"/>
          <w:szCs w:val="21"/>
        </w:rPr>
        <w:t xml:space="preserve"> regime binding on third-parties. </w:t>
      </w:r>
    </w:p>
    <w:p w14:paraId="462B25FF" w14:textId="77777777" w:rsidR="009627C9" w:rsidRDefault="009627C9" w:rsidP="009627C9">
      <w:pPr>
        <w:spacing w:line="360" w:lineRule="auto"/>
        <w:jc w:val="both"/>
        <w:rPr>
          <w:rFonts w:ascii="Arial" w:hAnsi="Arial" w:cs="Arial"/>
          <w:sz w:val="21"/>
          <w:szCs w:val="21"/>
        </w:rPr>
      </w:pPr>
    </w:p>
    <w:p w14:paraId="1B2C3AEC" w14:textId="7E0B3438" w:rsidR="00E3047F" w:rsidRDefault="009627C9" w:rsidP="00057D81">
      <w:pPr>
        <w:spacing w:line="360" w:lineRule="auto"/>
        <w:jc w:val="both"/>
        <w:rPr>
          <w:rFonts w:ascii="Arial" w:hAnsi="Arial" w:cs="Arial"/>
          <w:sz w:val="21"/>
          <w:szCs w:val="21"/>
        </w:rPr>
      </w:pPr>
      <w:r>
        <w:rPr>
          <w:rFonts w:ascii="Arial" w:hAnsi="Arial" w:cs="Arial"/>
          <w:sz w:val="21"/>
          <w:szCs w:val="21"/>
        </w:rPr>
        <w:t>One might</w:t>
      </w:r>
      <w:r w:rsidR="00174DFB">
        <w:rPr>
          <w:rFonts w:ascii="Arial" w:hAnsi="Arial" w:cs="Arial"/>
          <w:sz w:val="21"/>
          <w:szCs w:val="21"/>
        </w:rPr>
        <w:t>,</w:t>
      </w:r>
      <w:r>
        <w:rPr>
          <w:rFonts w:ascii="Arial" w:hAnsi="Arial" w:cs="Arial"/>
          <w:sz w:val="21"/>
          <w:szCs w:val="21"/>
        </w:rPr>
        <w:t xml:space="preserve"> therefore</w:t>
      </w:r>
      <w:r w:rsidR="00174DFB">
        <w:rPr>
          <w:rFonts w:ascii="Arial" w:hAnsi="Arial" w:cs="Arial"/>
          <w:sz w:val="21"/>
          <w:szCs w:val="21"/>
        </w:rPr>
        <w:t>,</w:t>
      </w:r>
      <w:r>
        <w:rPr>
          <w:rFonts w:ascii="Arial" w:hAnsi="Arial" w:cs="Arial"/>
          <w:sz w:val="21"/>
          <w:szCs w:val="21"/>
        </w:rPr>
        <w:t xml:space="preserve"> think that</w:t>
      </w:r>
      <w:r w:rsidRPr="009627C9">
        <w:rPr>
          <w:rFonts w:ascii="Arial" w:hAnsi="Arial" w:cs="Arial"/>
          <w:sz w:val="21"/>
          <w:szCs w:val="21"/>
        </w:rPr>
        <w:t xml:space="preserve"> territorial acquisition in Antarctic</w:t>
      </w:r>
      <w:r w:rsidR="002B68C2">
        <w:rPr>
          <w:rFonts w:ascii="Arial" w:hAnsi="Arial" w:cs="Arial"/>
          <w:sz w:val="21"/>
          <w:szCs w:val="21"/>
        </w:rPr>
        <w:t>a</w:t>
      </w:r>
      <w:r w:rsidRPr="009627C9">
        <w:rPr>
          <w:rFonts w:ascii="Arial" w:hAnsi="Arial" w:cs="Arial"/>
          <w:sz w:val="21"/>
          <w:szCs w:val="21"/>
        </w:rPr>
        <w:t xml:space="preserve"> is </w:t>
      </w:r>
      <w:r w:rsidRPr="009627C9">
        <w:rPr>
          <w:rFonts w:ascii="Arial" w:hAnsi="Arial" w:cs="Arial"/>
          <w:i/>
          <w:sz w:val="21"/>
          <w:szCs w:val="21"/>
        </w:rPr>
        <w:t>legally</w:t>
      </w:r>
      <w:r w:rsidRPr="009627C9">
        <w:rPr>
          <w:rFonts w:ascii="Arial" w:hAnsi="Arial" w:cs="Arial"/>
          <w:sz w:val="21"/>
          <w:szCs w:val="21"/>
        </w:rPr>
        <w:t xml:space="preserve"> still governed by general principles and not the ATS. On further evaluation, however, </w:t>
      </w:r>
      <w:r w:rsidR="004B4E43">
        <w:rPr>
          <w:rFonts w:ascii="Arial" w:hAnsi="Arial" w:cs="Arial"/>
          <w:sz w:val="21"/>
          <w:szCs w:val="21"/>
        </w:rPr>
        <w:t xml:space="preserve">this may be too simplistic. </w:t>
      </w:r>
      <w:r w:rsidR="00C02DC0">
        <w:rPr>
          <w:rFonts w:ascii="Arial" w:hAnsi="Arial" w:cs="Arial"/>
          <w:sz w:val="21"/>
          <w:szCs w:val="21"/>
        </w:rPr>
        <w:t>Indeed, t</w:t>
      </w:r>
      <w:r w:rsidR="004B4E43">
        <w:rPr>
          <w:rFonts w:ascii="Arial" w:hAnsi="Arial" w:cs="Arial"/>
          <w:sz w:val="21"/>
          <w:szCs w:val="21"/>
        </w:rPr>
        <w:t xml:space="preserve">he ATS </w:t>
      </w:r>
      <w:r w:rsidR="00662927">
        <w:rPr>
          <w:rFonts w:ascii="Arial" w:hAnsi="Arial" w:cs="Arial"/>
          <w:sz w:val="21"/>
          <w:szCs w:val="21"/>
        </w:rPr>
        <w:t xml:space="preserve">highlights the </w:t>
      </w:r>
      <w:r w:rsidR="0011334D">
        <w:rPr>
          <w:rFonts w:ascii="Arial" w:hAnsi="Arial" w:cs="Arial"/>
          <w:sz w:val="21"/>
          <w:szCs w:val="21"/>
        </w:rPr>
        <w:t xml:space="preserve">divergence between international law and actual state practice.  </w:t>
      </w:r>
      <w:r w:rsidR="00C41569">
        <w:rPr>
          <w:rFonts w:ascii="Arial" w:hAnsi="Arial" w:cs="Arial"/>
          <w:sz w:val="21"/>
          <w:szCs w:val="21"/>
        </w:rPr>
        <w:t xml:space="preserve">This is because, although the ATS is not an ‘objective’ legal regime, it </w:t>
      </w:r>
      <w:r w:rsidR="00C41569" w:rsidRPr="003768D6">
        <w:rPr>
          <w:rFonts w:ascii="Arial" w:hAnsi="Arial" w:cs="Arial"/>
          <w:i/>
          <w:sz w:val="21"/>
          <w:szCs w:val="21"/>
        </w:rPr>
        <w:t>does</w:t>
      </w:r>
      <w:r w:rsidR="00C41569">
        <w:rPr>
          <w:rFonts w:ascii="Arial" w:hAnsi="Arial" w:cs="Arial"/>
          <w:sz w:val="21"/>
          <w:szCs w:val="21"/>
        </w:rPr>
        <w:t xml:space="preserve"> govern</w:t>
      </w:r>
      <w:r w:rsidR="00174DFB">
        <w:rPr>
          <w:rFonts w:ascii="Arial" w:hAnsi="Arial" w:cs="Arial"/>
          <w:sz w:val="21"/>
          <w:szCs w:val="21"/>
        </w:rPr>
        <w:t xml:space="preserve"> practically</w:t>
      </w:r>
      <w:r w:rsidR="00C41569">
        <w:rPr>
          <w:rFonts w:ascii="Arial" w:hAnsi="Arial" w:cs="Arial"/>
          <w:sz w:val="21"/>
          <w:szCs w:val="21"/>
        </w:rPr>
        <w:t xml:space="preserve"> all </w:t>
      </w:r>
      <w:r w:rsidR="006D065D">
        <w:rPr>
          <w:rFonts w:ascii="Arial" w:hAnsi="Arial" w:cs="Arial"/>
          <w:sz w:val="21"/>
          <w:szCs w:val="21"/>
        </w:rPr>
        <w:t>activities</w:t>
      </w:r>
      <w:r w:rsidR="00C41569">
        <w:rPr>
          <w:rFonts w:ascii="Arial" w:hAnsi="Arial" w:cs="Arial"/>
          <w:sz w:val="21"/>
          <w:szCs w:val="21"/>
        </w:rPr>
        <w:t xml:space="preserve"> in </w:t>
      </w:r>
      <w:r w:rsidR="00D612EF">
        <w:rPr>
          <w:rFonts w:ascii="Arial" w:hAnsi="Arial" w:cs="Arial"/>
          <w:sz w:val="21"/>
          <w:szCs w:val="21"/>
        </w:rPr>
        <w:t>Antarctica</w:t>
      </w:r>
      <w:r w:rsidR="00C41569">
        <w:rPr>
          <w:rFonts w:ascii="Arial" w:hAnsi="Arial" w:cs="Arial"/>
          <w:sz w:val="21"/>
          <w:szCs w:val="21"/>
        </w:rPr>
        <w:t xml:space="preserve"> which </w:t>
      </w:r>
      <w:r w:rsidR="006D065D">
        <w:rPr>
          <w:rFonts w:ascii="Arial" w:hAnsi="Arial" w:cs="Arial"/>
          <w:sz w:val="21"/>
          <w:szCs w:val="21"/>
        </w:rPr>
        <w:t>carry</w:t>
      </w:r>
      <w:r w:rsidR="00C41569">
        <w:rPr>
          <w:rFonts w:ascii="Arial" w:hAnsi="Arial" w:cs="Arial"/>
          <w:sz w:val="21"/>
          <w:szCs w:val="21"/>
        </w:rPr>
        <w:t xml:space="preserve"> legal significance</w:t>
      </w:r>
      <w:r w:rsidR="00057D81">
        <w:rPr>
          <w:rFonts w:ascii="Arial" w:hAnsi="Arial" w:cs="Arial"/>
          <w:sz w:val="21"/>
          <w:szCs w:val="21"/>
        </w:rPr>
        <w:t>.</w:t>
      </w:r>
      <w:r w:rsidR="00E3047F">
        <w:rPr>
          <w:rFonts w:ascii="Arial" w:hAnsi="Arial" w:cs="Arial"/>
          <w:sz w:val="21"/>
          <w:szCs w:val="21"/>
        </w:rPr>
        <w:t xml:space="preserve"> Indeed, whilst the ATS is not ‘binding’ on third-parties, third-party activities in Antarctica could not be effectively protected by the general principles of international law. As </w:t>
      </w:r>
      <w:r w:rsidR="00420273">
        <w:rPr>
          <w:rFonts w:ascii="Arial" w:hAnsi="Arial" w:cs="Arial"/>
          <w:sz w:val="21"/>
          <w:szCs w:val="21"/>
        </w:rPr>
        <w:t>Burton noted</w:t>
      </w:r>
      <w:r w:rsidR="00D15AA3">
        <w:rPr>
          <w:rFonts w:ascii="Arial" w:hAnsi="Arial" w:cs="Arial"/>
          <w:sz w:val="21"/>
          <w:szCs w:val="21"/>
        </w:rPr>
        <w:t>, the international legal system</w:t>
      </w:r>
      <w:r w:rsidR="00E3047F">
        <w:rPr>
          <w:rFonts w:ascii="Arial" w:hAnsi="Arial" w:cs="Arial"/>
          <w:sz w:val="21"/>
          <w:szCs w:val="21"/>
        </w:rPr>
        <w:t xml:space="preserve">, lacking effective enforcement powers, relies on the assent of </w:t>
      </w:r>
      <w:r w:rsidR="002A0137">
        <w:rPr>
          <w:rFonts w:ascii="Arial" w:hAnsi="Arial" w:cs="Arial"/>
          <w:sz w:val="21"/>
          <w:szCs w:val="21"/>
        </w:rPr>
        <w:t xml:space="preserve">affected </w:t>
      </w:r>
      <w:r w:rsidR="00E3047F">
        <w:rPr>
          <w:rFonts w:ascii="Arial" w:hAnsi="Arial" w:cs="Arial"/>
          <w:sz w:val="21"/>
          <w:szCs w:val="21"/>
        </w:rPr>
        <w:t xml:space="preserve">states. </w:t>
      </w:r>
      <w:r w:rsidR="003768D6">
        <w:rPr>
          <w:rFonts w:ascii="Arial" w:hAnsi="Arial" w:cs="Arial"/>
          <w:sz w:val="21"/>
          <w:szCs w:val="21"/>
        </w:rPr>
        <w:t>Given, then, the prominence of the ATS in Antarctic affairs and the fact that it is comprised of the world’s leading nations, any attempt by non-ATP</w:t>
      </w:r>
      <w:r w:rsidR="00723832">
        <w:rPr>
          <w:rFonts w:ascii="Arial" w:hAnsi="Arial" w:cs="Arial"/>
          <w:sz w:val="21"/>
          <w:szCs w:val="21"/>
        </w:rPr>
        <w:t>s</w:t>
      </w:r>
      <w:r w:rsidR="003768D6">
        <w:rPr>
          <w:rFonts w:ascii="Arial" w:hAnsi="Arial" w:cs="Arial"/>
          <w:sz w:val="21"/>
          <w:szCs w:val="21"/>
        </w:rPr>
        <w:t xml:space="preserve"> to maintain a</w:t>
      </w:r>
      <w:r w:rsidR="00440D88">
        <w:rPr>
          <w:rFonts w:ascii="Arial" w:hAnsi="Arial" w:cs="Arial"/>
          <w:sz w:val="21"/>
          <w:szCs w:val="21"/>
        </w:rPr>
        <w:t>n incompatible</w:t>
      </w:r>
      <w:r w:rsidR="003768D6">
        <w:rPr>
          <w:rFonts w:ascii="Arial" w:hAnsi="Arial" w:cs="Arial"/>
          <w:sz w:val="21"/>
          <w:szCs w:val="21"/>
        </w:rPr>
        <w:t xml:space="preserve"> legal position would </w:t>
      </w:r>
      <w:r w:rsidR="00420273">
        <w:rPr>
          <w:rFonts w:ascii="Arial" w:hAnsi="Arial" w:cs="Arial"/>
          <w:sz w:val="21"/>
          <w:szCs w:val="21"/>
        </w:rPr>
        <w:t xml:space="preserve">likely </w:t>
      </w:r>
      <w:r w:rsidR="00420273" w:rsidRPr="00723832">
        <w:rPr>
          <w:rFonts w:ascii="Arial" w:hAnsi="Arial" w:cs="Arial"/>
          <w:sz w:val="21"/>
          <w:szCs w:val="21"/>
        </w:rPr>
        <w:t>falter</w:t>
      </w:r>
      <w:r w:rsidR="00420273">
        <w:rPr>
          <w:rFonts w:ascii="Arial" w:hAnsi="Arial" w:cs="Arial"/>
          <w:sz w:val="21"/>
          <w:szCs w:val="21"/>
        </w:rPr>
        <w:t xml:space="preserve">. </w:t>
      </w:r>
    </w:p>
    <w:p w14:paraId="66211FAA" w14:textId="77777777" w:rsidR="00852A13" w:rsidRDefault="00852A13" w:rsidP="00057D81">
      <w:pPr>
        <w:spacing w:line="360" w:lineRule="auto"/>
        <w:jc w:val="both"/>
        <w:rPr>
          <w:rFonts w:ascii="Arial" w:hAnsi="Arial" w:cs="Arial"/>
          <w:sz w:val="21"/>
          <w:szCs w:val="21"/>
        </w:rPr>
      </w:pPr>
    </w:p>
    <w:p w14:paraId="365181E7" w14:textId="76C002D4" w:rsidR="00201660" w:rsidRDefault="002A0137" w:rsidP="00057D81">
      <w:pPr>
        <w:spacing w:line="360" w:lineRule="auto"/>
        <w:jc w:val="both"/>
        <w:rPr>
          <w:rFonts w:ascii="Arial" w:hAnsi="Arial" w:cs="Arial"/>
          <w:sz w:val="21"/>
          <w:szCs w:val="21"/>
        </w:rPr>
      </w:pPr>
      <w:r>
        <w:rPr>
          <w:rFonts w:ascii="Arial" w:hAnsi="Arial" w:cs="Arial"/>
          <w:sz w:val="21"/>
          <w:szCs w:val="21"/>
        </w:rPr>
        <w:t>T</w:t>
      </w:r>
      <w:r w:rsidR="00852A13">
        <w:rPr>
          <w:rFonts w:ascii="Arial" w:hAnsi="Arial" w:cs="Arial"/>
          <w:sz w:val="21"/>
          <w:szCs w:val="21"/>
        </w:rPr>
        <w:t xml:space="preserve">he ATS </w:t>
      </w:r>
      <w:r>
        <w:rPr>
          <w:rFonts w:ascii="Arial" w:hAnsi="Arial" w:cs="Arial"/>
          <w:sz w:val="21"/>
          <w:szCs w:val="21"/>
        </w:rPr>
        <w:t xml:space="preserve">thus </w:t>
      </w:r>
      <w:r w:rsidR="00852A13">
        <w:rPr>
          <w:rFonts w:ascii="Arial" w:hAnsi="Arial" w:cs="Arial"/>
          <w:sz w:val="21"/>
          <w:szCs w:val="21"/>
        </w:rPr>
        <w:t xml:space="preserve">reveals the precariousness of international law and the inapplicability of general principles to territorial acquisition in Antarctica. The ATS, instead, highlights the advantages of dispute management </w:t>
      </w:r>
      <w:r w:rsidR="00F074F1">
        <w:rPr>
          <w:rFonts w:ascii="Arial" w:hAnsi="Arial" w:cs="Arial"/>
          <w:sz w:val="21"/>
          <w:szCs w:val="21"/>
        </w:rPr>
        <w:t xml:space="preserve">between interested parties </w:t>
      </w:r>
      <w:r w:rsidR="00852A13">
        <w:rPr>
          <w:rFonts w:ascii="Arial" w:hAnsi="Arial" w:cs="Arial"/>
          <w:sz w:val="21"/>
          <w:szCs w:val="21"/>
        </w:rPr>
        <w:t xml:space="preserve">over dispute resolution </w:t>
      </w:r>
      <w:r w:rsidR="00F074F1">
        <w:rPr>
          <w:rFonts w:ascii="Arial" w:hAnsi="Arial" w:cs="Arial"/>
          <w:sz w:val="21"/>
          <w:szCs w:val="21"/>
        </w:rPr>
        <w:t xml:space="preserve">by </w:t>
      </w:r>
      <w:r w:rsidR="005F5114">
        <w:rPr>
          <w:rFonts w:ascii="Arial" w:hAnsi="Arial" w:cs="Arial"/>
          <w:sz w:val="21"/>
          <w:szCs w:val="21"/>
        </w:rPr>
        <w:t>independent bodies</w:t>
      </w:r>
      <w:r w:rsidR="00F074F1">
        <w:rPr>
          <w:rFonts w:ascii="Arial" w:hAnsi="Arial" w:cs="Arial"/>
          <w:sz w:val="21"/>
          <w:szCs w:val="21"/>
        </w:rPr>
        <w:t xml:space="preserve">, </w:t>
      </w:r>
      <w:r w:rsidR="00852A13">
        <w:rPr>
          <w:rFonts w:ascii="Arial" w:hAnsi="Arial" w:cs="Arial"/>
          <w:sz w:val="21"/>
          <w:szCs w:val="21"/>
        </w:rPr>
        <w:t>and the following of ‘suggestive’ norms as opposed to legally determinative norms.</w:t>
      </w:r>
      <w:r w:rsidR="00852A13">
        <w:rPr>
          <w:rStyle w:val="FootnoteReference"/>
          <w:rFonts w:ascii="Arial" w:hAnsi="Arial" w:cs="Arial"/>
          <w:sz w:val="21"/>
          <w:szCs w:val="21"/>
        </w:rPr>
        <w:footnoteReference w:id="36"/>
      </w:r>
      <w:r w:rsidR="00852A13">
        <w:rPr>
          <w:rFonts w:ascii="Arial" w:hAnsi="Arial" w:cs="Arial"/>
          <w:sz w:val="21"/>
          <w:szCs w:val="21"/>
        </w:rPr>
        <w:t xml:space="preserve"> </w:t>
      </w:r>
    </w:p>
    <w:p w14:paraId="38C2DB5D" w14:textId="77777777" w:rsidR="00E71A4D" w:rsidRDefault="00E71A4D" w:rsidP="00057D81">
      <w:pPr>
        <w:spacing w:line="360" w:lineRule="auto"/>
        <w:jc w:val="both"/>
        <w:rPr>
          <w:rFonts w:ascii="Arial" w:hAnsi="Arial" w:cs="Arial"/>
          <w:sz w:val="21"/>
          <w:szCs w:val="21"/>
        </w:rPr>
      </w:pPr>
    </w:p>
    <w:p w14:paraId="74059460" w14:textId="77777777" w:rsidR="00ED0512" w:rsidRDefault="00ED0512" w:rsidP="00057D81">
      <w:pPr>
        <w:spacing w:line="360" w:lineRule="auto"/>
        <w:jc w:val="both"/>
        <w:rPr>
          <w:rFonts w:ascii="Arial" w:hAnsi="Arial" w:cs="Arial"/>
          <w:sz w:val="21"/>
          <w:szCs w:val="21"/>
        </w:rPr>
      </w:pPr>
    </w:p>
    <w:p w14:paraId="77C7C36C" w14:textId="77777777" w:rsidR="00A2554F" w:rsidRDefault="00A2554F" w:rsidP="00057D81">
      <w:pPr>
        <w:spacing w:line="360" w:lineRule="auto"/>
        <w:jc w:val="both"/>
        <w:rPr>
          <w:rFonts w:ascii="Arial" w:hAnsi="Arial" w:cs="Arial"/>
          <w:sz w:val="21"/>
          <w:szCs w:val="21"/>
        </w:rPr>
      </w:pPr>
    </w:p>
    <w:p w14:paraId="2A0F748A" w14:textId="2DF68F0D" w:rsidR="00736DD1" w:rsidRPr="00736DD1" w:rsidRDefault="00736DD1" w:rsidP="00057D81">
      <w:pPr>
        <w:spacing w:line="360" w:lineRule="auto"/>
        <w:jc w:val="both"/>
        <w:rPr>
          <w:rFonts w:ascii="Arial" w:hAnsi="Arial" w:cs="Arial"/>
          <w:sz w:val="21"/>
          <w:szCs w:val="21"/>
          <w:u w:val="single"/>
        </w:rPr>
      </w:pPr>
      <w:r>
        <w:rPr>
          <w:rFonts w:ascii="Arial" w:hAnsi="Arial" w:cs="Arial"/>
          <w:sz w:val="21"/>
          <w:szCs w:val="21"/>
          <w:u w:val="single"/>
        </w:rPr>
        <w:lastRenderedPageBreak/>
        <w:t xml:space="preserve">The Arctic </w:t>
      </w:r>
    </w:p>
    <w:p w14:paraId="486F64E6" w14:textId="77777777" w:rsidR="00285DE0" w:rsidRPr="00B91581" w:rsidRDefault="00285DE0" w:rsidP="00285DE0">
      <w:pPr>
        <w:rPr>
          <w:highlight w:val="yellow"/>
        </w:rPr>
      </w:pPr>
    </w:p>
    <w:p w14:paraId="2FE6CC62" w14:textId="3C5215C3" w:rsidR="001C365A" w:rsidRDefault="00FD618A" w:rsidP="00DA2B72">
      <w:pPr>
        <w:spacing w:line="360" w:lineRule="auto"/>
        <w:jc w:val="both"/>
        <w:rPr>
          <w:rFonts w:ascii="Arial" w:hAnsi="Arial" w:cs="Arial"/>
          <w:sz w:val="21"/>
          <w:szCs w:val="21"/>
        </w:rPr>
      </w:pPr>
      <w:r>
        <w:rPr>
          <w:rFonts w:ascii="Arial" w:hAnsi="Arial" w:cs="Arial"/>
          <w:sz w:val="21"/>
          <w:szCs w:val="21"/>
        </w:rPr>
        <w:t>T</w:t>
      </w:r>
      <w:r w:rsidR="00D15AA3">
        <w:rPr>
          <w:rFonts w:ascii="Arial" w:hAnsi="Arial" w:cs="Arial"/>
          <w:sz w:val="21"/>
          <w:szCs w:val="21"/>
        </w:rPr>
        <w:t>he Ar</w:t>
      </w:r>
      <w:r w:rsidR="00411ACA">
        <w:rPr>
          <w:rFonts w:ascii="Arial" w:hAnsi="Arial" w:cs="Arial"/>
          <w:sz w:val="21"/>
          <w:szCs w:val="21"/>
        </w:rPr>
        <w:t>c</w:t>
      </w:r>
      <w:r w:rsidR="00D15AA3">
        <w:rPr>
          <w:rFonts w:ascii="Arial" w:hAnsi="Arial" w:cs="Arial"/>
          <w:sz w:val="21"/>
          <w:szCs w:val="21"/>
        </w:rPr>
        <w:t xml:space="preserve">tic </w:t>
      </w:r>
      <w:r>
        <w:rPr>
          <w:rFonts w:ascii="Arial" w:hAnsi="Arial" w:cs="Arial"/>
          <w:sz w:val="21"/>
          <w:szCs w:val="21"/>
        </w:rPr>
        <w:t xml:space="preserve">situation </w:t>
      </w:r>
      <w:r w:rsidR="00E02F9E">
        <w:rPr>
          <w:rFonts w:ascii="Arial" w:hAnsi="Arial" w:cs="Arial"/>
          <w:sz w:val="21"/>
          <w:szCs w:val="21"/>
        </w:rPr>
        <w:t xml:space="preserve">is significantly less complex and, accordingly, </w:t>
      </w:r>
      <w:r w:rsidR="00D15AA3">
        <w:rPr>
          <w:rFonts w:ascii="Arial" w:hAnsi="Arial" w:cs="Arial"/>
          <w:sz w:val="21"/>
          <w:szCs w:val="21"/>
        </w:rPr>
        <w:t xml:space="preserve">warrants less extensive discussion. </w:t>
      </w:r>
    </w:p>
    <w:p w14:paraId="358A88B1" w14:textId="77777777" w:rsidR="00D15AA3" w:rsidRDefault="00D15AA3" w:rsidP="00DA2B72">
      <w:pPr>
        <w:spacing w:line="360" w:lineRule="auto"/>
        <w:jc w:val="both"/>
        <w:rPr>
          <w:rFonts w:ascii="Arial" w:hAnsi="Arial" w:cs="Arial"/>
          <w:sz w:val="21"/>
          <w:szCs w:val="21"/>
        </w:rPr>
      </w:pPr>
    </w:p>
    <w:p w14:paraId="7833E6B0" w14:textId="6BD0BFAD" w:rsidR="00D659EF" w:rsidRDefault="00D15AA3" w:rsidP="00DA2B72">
      <w:pPr>
        <w:spacing w:line="360" w:lineRule="auto"/>
        <w:jc w:val="both"/>
        <w:rPr>
          <w:rFonts w:ascii="Arial" w:hAnsi="Arial" w:cs="Arial"/>
          <w:sz w:val="21"/>
          <w:szCs w:val="21"/>
        </w:rPr>
      </w:pPr>
      <w:r>
        <w:rPr>
          <w:rFonts w:ascii="Arial" w:hAnsi="Arial" w:cs="Arial"/>
          <w:sz w:val="21"/>
          <w:szCs w:val="21"/>
        </w:rPr>
        <w:t>The Arctic is predominantly ocean, not territory. Further, the vast majority of</w:t>
      </w:r>
      <w:r w:rsidR="001B181B">
        <w:rPr>
          <w:rFonts w:ascii="Arial" w:hAnsi="Arial" w:cs="Arial"/>
          <w:sz w:val="21"/>
          <w:szCs w:val="21"/>
        </w:rPr>
        <w:t xml:space="preserve"> Arctic</w:t>
      </w:r>
      <w:r>
        <w:rPr>
          <w:rFonts w:ascii="Arial" w:hAnsi="Arial" w:cs="Arial"/>
          <w:sz w:val="21"/>
          <w:szCs w:val="21"/>
        </w:rPr>
        <w:t xml:space="preserve"> territory is already state-owned.</w:t>
      </w:r>
      <w:r w:rsidR="008A15A2">
        <w:rPr>
          <w:rFonts w:ascii="Arial" w:hAnsi="Arial" w:cs="Arial"/>
          <w:sz w:val="21"/>
          <w:szCs w:val="21"/>
        </w:rPr>
        <w:t xml:space="preserve"> This territory, already appropriated, is </w:t>
      </w:r>
      <w:r w:rsidR="00D84A43">
        <w:rPr>
          <w:rFonts w:ascii="Arial" w:hAnsi="Arial" w:cs="Arial"/>
          <w:sz w:val="21"/>
          <w:szCs w:val="21"/>
        </w:rPr>
        <w:t>acquirable</w:t>
      </w:r>
      <w:r w:rsidR="008A15A2">
        <w:rPr>
          <w:rFonts w:ascii="Arial" w:hAnsi="Arial" w:cs="Arial"/>
          <w:sz w:val="21"/>
          <w:szCs w:val="21"/>
        </w:rPr>
        <w:t xml:space="preserve"> </w:t>
      </w:r>
      <w:r w:rsidR="001B181B">
        <w:rPr>
          <w:rFonts w:ascii="Arial" w:hAnsi="Arial" w:cs="Arial"/>
          <w:sz w:val="21"/>
          <w:szCs w:val="21"/>
        </w:rPr>
        <w:t>through</w:t>
      </w:r>
      <w:r w:rsidR="008A15A2">
        <w:rPr>
          <w:rFonts w:ascii="Arial" w:hAnsi="Arial" w:cs="Arial"/>
          <w:sz w:val="21"/>
          <w:szCs w:val="21"/>
        </w:rPr>
        <w:t xml:space="preserve"> cession, accretion, prescription, and conquest</w:t>
      </w:r>
      <w:r w:rsidR="00D659EF">
        <w:rPr>
          <w:rFonts w:ascii="Arial" w:hAnsi="Arial" w:cs="Arial"/>
          <w:sz w:val="21"/>
          <w:szCs w:val="21"/>
        </w:rPr>
        <w:t>,</w:t>
      </w:r>
      <w:r w:rsidR="008A15A2">
        <w:rPr>
          <w:rFonts w:ascii="Arial" w:hAnsi="Arial" w:cs="Arial"/>
          <w:sz w:val="21"/>
          <w:szCs w:val="21"/>
        </w:rPr>
        <w:t xml:space="preserve"> but not occupation. </w:t>
      </w:r>
      <w:r w:rsidR="00D659EF">
        <w:rPr>
          <w:rFonts w:ascii="Arial" w:hAnsi="Arial" w:cs="Arial"/>
          <w:sz w:val="21"/>
          <w:szCs w:val="21"/>
        </w:rPr>
        <w:t>Hypothetically, Canada could</w:t>
      </w:r>
      <w:r w:rsidR="007B5AF1">
        <w:rPr>
          <w:rFonts w:ascii="Arial" w:hAnsi="Arial" w:cs="Arial"/>
          <w:sz w:val="21"/>
          <w:szCs w:val="21"/>
        </w:rPr>
        <w:t>,</w:t>
      </w:r>
      <w:r w:rsidR="00EE315A">
        <w:rPr>
          <w:rFonts w:ascii="Arial" w:hAnsi="Arial" w:cs="Arial"/>
          <w:sz w:val="21"/>
          <w:szCs w:val="21"/>
        </w:rPr>
        <w:t xml:space="preserve"> in accordance with general principles</w:t>
      </w:r>
      <w:r w:rsidR="007B5AF1">
        <w:rPr>
          <w:rFonts w:ascii="Arial" w:hAnsi="Arial" w:cs="Arial"/>
          <w:sz w:val="21"/>
          <w:szCs w:val="21"/>
        </w:rPr>
        <w:t>,</w:t>
      </w:r>
      <w:r w:rsidR="000B0C5E">
        <w:rPr>
          <w:rFonts w:ascii="Arial" w:hAnsi="Arial" w:cs="Arial"/>
          <w:sz w:val="21"/>
          <w:szCs w:val="21"/>
        </w:rPr>
        <w:t xml:space="preserve"> </w:t>
      </w:r>
      <w:r w:rsidR="00D659EF">
        <w:rPr>
          <w:rFonts w:ascii="Arial" w:hAnsi="Arial" w:cs="Arial"/>
          <w:sz w:val="21"/>
          <w:szCs w:val="21"/>
        </w:rPr>
        <w:t>cede</w:t>
      </w:r>
      <w:r w:rsidR="00F074F1">
        <w:rPr>
          <w:rFonts w:ascii="Arial" w:hAnsi="Arial" w:cs="Arial"/>
          <w:sz w:val="21"/>
          <w:szCs w:val="21"/>
        </w:rPr>
        <w:t xml:space="preserve"> parts of Nunavut to Russia by treaty agreement. </w:t>
      </w:r>
      <w:r w:rsidR="007820C8" w:rsidRPr="00453BF2">
        <w:rPr>
          <w:rFonts w:ascii="Arial" w:hAnsi="Arial" w:cs="Arial"/>
          <w:sz w:val="21"/>
          <w:szCs w:val="21"/>
        </w:rPr>
        <w:t>This is because these four modes of acquisition are no</w:t>
      </w:r>
      <w:r w:rsidR="00777B33" w:rsidRPr="00453BF2">
        <w:rPr>
          <w:rFonts w:ascii="Arial" w:hAnsi="Arial" w:cs="Arial"/>
          <w:sz w:val="21"/>
          <w:szCs w:val="21"/>
        </w:rPr>
        <w:t xml:space="preserve">t </w:t>
      </w:r>
      <w:r w:rsidR="006F2AE8">
        <w:rPr>
          <w:rFonts w:ascii="Arial" w:hAnsi="Arial" w:cs="Arial"/>
          <w:sz w:val="21"/>
          <w:szCs w:val="21"/>
        </w:rPr>
        <w:t xml:space="preserve">complicated by </w:t>
      </w:r>
      <w:r w:rsidR="00FE72E3">
        <w:rPr>
          <w:rFonts w:ascii="Arial" w:hAnsi="Arial" w:cs="Arial"/>
          <w:sz w:val="21"/>
          <w:szCs w:val="21"/>
        </w:rPr>
        <w:t xml:space="preserve">harsh, </w:t>
      </w:r>
      <w:r w:rsidR="006F2AE8">
        <w:rPr>
          <w:rFonts w:ascii="Arial" w:hAnsi="Arial" w:cs="Arial"/>
          <w:sz w:val="21"/>
          <w:szCs w:val="21"/>
        </w:rPr>
        <w:t xml:space="preserve">polar </w:t>
      </w:r>
      <w:r w:rsidR="00FE72E3">
        <w:rPr>
          <w:rFonts w:ascii="Arial" w:hAnsi="Arial" w:cs="Arial"/>
          <w:sz w:val="21"/>
          <w:szCs w:val="21"/>
        </w:rPr>
        <w:t>landscapes</w:t>
      </w:r>
      <w:r w:rsidR="00981167">
        <w:rPr>
          <w:rFonts w:ascii="Arial" w:hAnsi="Arial" w:cs="Arial"/>
          <w:sz w:val="21"/>
          <w:szCs w:val="21"/>
        </w:rPr>
        <w:t>,</w:t>
      </w:r>
      <w:r w:rsidR="006F2AE8">
        <w:rPr>
          <w:rFonts w:ascii="Arial" w:hAnsi="Arial" w:cs="Arial"/>
          <w:sz w:val="21"/>
          <w:szCs w:val="21"/>
        </w:rPr>
        <w:t xml:space="preserve"> as </w:t>
      </w:r>
      <w:r w:rsidR="007820C8" w:rsidRPr="00453BF2">
        <w:rPr>
          <w:rFonts w:ascii="Arial" w:hAnsi="Arial" w:cs="Arial"/>
          <w:sz w:val="21"/>
          <w:szCs w:val="21"/>
        </w:rPr>
        <w:t>occupation is</w:t>
      </w:r>
      <w:r w:rsidR="006F2AE8">
        <w:rPr>
          <w:rFonts w:ascii="Arial" w:hAnsi="Arial" w:cs="Arial"/>
          <w:sz w:val="21"/>
          <w:szCs w:val="21"/>
        </w:rPr>
        <w:t xml:space="preserve"> in Antarctica</w:t>
      </w:r>
      <w:r w:rsidR="007820C8" w:rsidRPr="00453BF2">
        <w:rPr>
          <w:rFonts w:ascii="Arial" w:hAnsi="Arial" w:cs="Arial"/>
          <w:sz w:val="21"/>
          <w:szCs w:val="21"/>
        </w:rPr>
        <w:t>.</w:t>
      </w:r>
      <w:r w:rsidR="000B0C5E" w:rsidRPr="00453BF2">
        <w:rPr>
          <w:rFonts w:ascii="Arial" w:hAnsi="Arial" w:cs="Arial"/>
          <w:sz w:val="21"/>
          <w:szCs w:val="21"/>
        </w:rPr>
        <w:t xml:space="preserve"> T</w:t>
      </w:r>
      <w:r w:rsidR="000B0C5E">
        <w:rPr>
          <w:rFonts w:ascii="Arial" w:hAnsi="Arial" w:cs="Arial"/>
          <w:sz w:val="21"/>
          <w:szCs w:val="21"/>
        </w:rPr>
        <w:t xml:space="preserve">he general </w:t>
      </w:r>
      <w:r w:rsidR="00981167">
        <w:rPr>
          <w:rFonts w:ascii="Arial" w:hAnsi="Arial" w:cs="Arial"/>
          <w:sz w:val="21"/>
          <w:szCs w:val="21"/>
        </w:rPr>
        <w:t xml:space="preserve">international legal </w:t>
      </w:r>
      <w:r w:rsidR="000B0C5E">
        <w:rPr>
          <w:rFonts w:ascii="Arial" w:hAnsi="Arial" w:cs="Arial"/>
          <w:sz w:val="21"/>
          <w:szCs w:val="21"/>
        </w:rPr>
        <w:t xml:space="preserve">principles concerning acquisition, therefore, apply to the </w:t>
      </w:r>
      <w:r w:rsidR="00981167">
        <w:rPr>
          <w:rFonts w:ascii="Arial" w:hAnsi="Arial" w:cs="Arial"/>
          <w:sz w:val="21"/>
          <w:szCs w:val="21"/>
        </w:rPr>
        <w:t>overwhelming</w:t>
      </w:r>
      <w:r w:rsidR="000B0C5E">
        <w:rPr>
          <w:rFonts w:ascii="Arial" w:hAnsi="Arial" w:cs="Arial"/>
          <w:sz w:val="21"/>
          <w:szCs w:val="21"/>
        </w:rPr>
        <w:t xml:space="preserve"> majority of Arctic territory. </w:t>
      </w:r>
      <w:r w:rsidR="00D659EF">
        <w:rPr>
          <w:rFonts w:ascii="Arial" w:hAnsi="Arial" w:cs="Arial"/>
          <w:sz w:val="21"/>
          <w:szCs w:val="21"/>
        </w:rPr>
        <w:t xml:space="preserve"> </w:t>
      </w:r>
    </w:p>
    <w:p w14:paraId="52E274E0" w14:textId="77777777" w:rsidR="00640413" w:rsidRDefault="00640413" w:rsidP="00640413">
      <w:pPr>
        <w:spacing w:line="360" w:lineRule="auto"/>
        <w:jc w:val="both"/>
        <w:rPr>
          <w:rFonts w:ascii="Arial" w:hAnsi="Arial" w:cs="Arial"/>
          <w:sz w:val="21"/>
          <w:szCs w:val="21"/>
          <w:highlight w:val="yellow"/>
        </w:rPr>
      </w:pPr>
    </w:p>
    <w:p w14:paraId="42B8EEC8" w14:textId="1D99E7F7" w:rsidR="00640413" w:rsidRDefault="00AB533B" w:rsidP="00640413">
      <w:pPr>
        <w:spacing w:line="360" w:lineRule="auto"/>
        <w:jc w:val="both"/>
        <w:rPr>
          <w:rFonts w:ascii="Arial" w:hAnsi="Arial" w:cs="Arial"/>
          <w:sz w:val="21"/>
          <w:szCs w:val="21"/>
        </w:rPr>
      </w:pPr>
      <w:r>
        <w:rPr>
          <w:rFonts w:ascii="Arial" w:hAnsi="Arial" w:cs="Arial"/>
          <w:sz w:val="21"/>
          <w:szCs w:val="21"/>
        </w:rPr>
        <w:t>I</w:t>
      </w:r>
      <w:r w:rsidR="00640413" w:rsidRPr="00C15FEA">
        <w:rPr>
          <w:rFonts w:ascii="Arial" w:hAnsi="Arial" w:cs="Arial"/>
          <w:sz w:val="21"/>
          <w:szCs w:val="21"/>
        </w:rPr>
        <w:t xml:space="preserve">t </w:t>
      </w:r>
      <w:r>
        <w:rPr>
          <w:rFonts w:ascii="Arial" w:hAnsi="Arial" w:cs="Arial"/>
          <w:sz w:val="21"/>
          <w:szCs w:val="21"/>
        </w:rPr>
        <w:t>is worth</w:t>
      </w:r>
      <w:r w:rsidR="00640413" w:rsidRPr="00C15FEA">
        <w:rPr>
          <w:rFonts w:ascii="Arial" w:hAnsi="Arial" w:cs="Arial"/>
          <w:sz w:val="21"/>
          <w:szCs w:val="21"/>
        </w:rPr>
        <w:t xml:space="preserve"> </w:t>
      </w:r>
      <w:r>
        <w:rPr>
          <w:rFonts w:ascii="Arial" w:hAnsi="Arial" w:cs="Arial"/>
          <w:sz w:val="21"/>
          <w:szCs w:val="21"/>
        </w:rPr>
        <w:t>emphasising</w:t>
      </w:r>
      <w:r w:rsidR="00640413" w:rsidRPr="00C15FEA">
        <w:rPr>
          <w:rFonts w:ascii="Arial" w:hAnsi="Arial" w:cs="Arial"/>
          <w:sz w:val="21"/>
          <w:szCs w:val="21"/>
        </w:rPr>
        <w:t xml:space="preserve"> that the Arctic ice-cap is incap</w:t>
      </w:r>
      <w:r w:rsidR="00C15FEA" w:rsidRPr="00C15FEA">
        <w:rPr>
          <w:rFonts w:ascii="Arial" w:hAnsi="Arial" w:cs="Arial"/>
          <w:sz w:val="21"/>
          <w:szCs w:val="21"/>
        </w:rPr>
        <w:t xml:space="preserve">able of territorial acquisition; it </w:t>
      </w:r>
      <w:r w:rsidR="00640413" w:rsidRPr="00C15FEA">
        <w:rPr>
          <w:rFonts w:ascii="Arial" w:hAnsi="Arial" w:cs="Arial"/>
          <w:sz w:val="21"/>
          <w:szCs w:val="21"/>
        </w:rPr>
        <w:t xml:space="preserve">is </w:t>
      </w:r>
      <w:r w:rsidR="00C15FEA" w:rsidRPr="00C15FEA">
        <w:rPr>
          <w:rFonts w:ascii="Arial" w:hAnsi="Arial" w:cs="Arial"/>
          <w:sz w:val="21"/>
          <w:szCs w:val="21"/>
        </w:rPr>
        <w:t>ocean governed by UNCLOS</w:t>
      </w:r>
      <w:r w:rsidR="00640413" w:rsidRPr="00C15FEA">
        <w:rPr>
          <w:rFonts w:ascii="Arial" w:hAnsi="Arial" w:cs="Arial"/>
          <w:sz w:val="21"/>
          <w:szCs w:val="21"/>
        </w:rPr>
        <w:t>. Indeed, “ideas of sovereignty have assumed a basic elemental distinction between land, recognized as amenable to sedentarization and hence territorialisation, and water”.</w:t>
      </w:r>
      <w:r w:rsidR="00640413" w:rsidRPr="00C15FEA">
        <w:rPr>
          <w:rStyle w:val="FootnoteReference"/>
          <w:rFonts w:ascii="Arial" w:hAnsi="Arial" w:cs="Arial"/>
          <w:sz w:val="21"/>
          <w:szCs w:val="21"/>
        </w:rPr>
        <w:footnoteReference w:id="37"/>
      </w:r>
      <w:r w:rsidR="00640413" w:rsidRPr="00C15FEA">
        <w:rPr>
          <w:rFonts w:ascii="Arial" w:hAnsi="Arial" w:cs="Arial"/>
          <w:sz w:val="21"/>
          <w:szCs w:val="21"/>
        </w:rPr>
        <w:t xml:space="preserve"> </w:t>
      </w:r>
    </w:p>
    <w:p w14:paraId="1AFA1A97" w14:textId="77777777" w:rsidR="00D659EF" w:rsidRDefault="00D659EF" w:rsidP="00DA2B72">
      <w:pPr>
        <w:spacing w:line="360" w:lineRule="auto"/>
        <w:jc w:val="both"/>
        <w:rPr>
          <w:rFonts w:ascii="Arial" w:hAnsi="Arial" w:cs="Arial"/>
          <w:sz w:val="21"/>
          <w:szCs w:val="21"/>
        </w:rPr>
      </w:pPr>
    </w:p>
    <w:p w14:paraId="76A2DB8F" w14:textId="01EA0F2F" w:rsidR="008E5A27" w:rsidRDefault="006C7739" w:rsidP="004625A1">
      <w:pPr>
        <w:spacing w:line="360" w:lineRule="auto"/>
        <w:jc w:val="both"/>
        <w:rPr>
          <w:rFonts w:ascii="Arial" w:hAnsi="Arial" w:cs="Arial"/>
          <w:sz w:val="21"/>
          <w:szCs w:val="21"/>
        </w:rPr>
      </w:pPr>
      <w:r w:rsidRPr="00723832">
        <w:rPr>
          <w:rFonts w:ascii="Arial" w:hAnsi="Arial" w:cs="Arial"/>
          <w:sz w:val="21"/>
          <w:szCs w:val="21"/>
        </w:rPr>
        <w:t xml:space="preserve">Currently, the </w:t>
      </w:r>
      <w:r w:rsidR="00B06614" w:rsidRPr="00723832">
        <w:rPr>
          <w:rFonts w:ascii="Arial" w:hAnsi="Arial" w:cs="Arial"/>
          <w:sz w:val="21"/>
          <w:szCs w:val="21"/>
        </w:rPr>
        <w:t>only</w:t>
      </w:r>
      <w:r w:rsidRPr="00723832">
        <w:rPr>
          <w:rFonts w:ascii="Arial" w:hAnsi="Arial" w:cs="Arial"/>
          <w:sz w:val="21"/>
          <w:szCs w:val="21"/>
        </w:rPr>
        <w:t xml:space="preserve"> dispute</w:t>
      </w:r>
      <w:r w:rsidR="00981167" w:rsidRPr="00723832">
        <w:rPr>
          <w:rFonts w:ascii="Arial" w:hAnsi="Arial" w:cs="Arial"/>
          <w:sz w:val="21"/>
          <w:szCs w:val="21"/>
        </w:rPr>
        <w:t xml:space="preserve"> in the Arc</w:t>
      </w:r>
      <w:r w:rsidR="00981167">
        <w:rPr>
          <w:rFonts w:ascii="Arial" w:hAnsi="Arial" w:cs="Arial"/>
          <w:sz w:val="21"/>
          <w:szCs w:val="21"/>
        </w:rPr>
        <w:t>tic</w:t>
      </w:r>
      <w:r>
        <w:rPr>
          <w:rFonts w:ascii="Arial" w:hAnsi="Arial" w:cs="Arial"/>
          <w:sz w:val="21"/>
          <w:szCs w:val="21"/>
        </w:rPr>
        <w:t xml:space="preserve"> concerning </w:t>
      </w:r>
      <w:r w:rsidR="00981167">
        <w:rPr>
          <w:rFonts w:ascii="Arial" w:hAnsi="Arial" w:cs="Arial"/>
          <w:sz w:val="21"/>
          <w:szCs w:val="21"/>
        </w:rPr>
        <w:t>unappropriated</w:t>
      </w:r>
      <w:r>
        <w:rPr>
          <w:rFonts w:ascii="Arial" w:hAnsi="Arial" w:cs="Arial"/>
          <w:sz w:val="21"/>
          <w:szCs w:val="21"/>
        </w:rPr>
        <w:t xml:space="preserve"> </w:t>
      </w:r>
      <w:r w:rsidR="00981167">
        <w:rPr>
          <w:rFonts w:ascii="Arial" w:hAnsi="Arial" w:cs="Arial"/>
          <w:sz w:val="21"/>
          <w:szCs w:val="21"/>
        </w:rPr>
        <w:t>territory</w:t>
      </w:r>
      <w:r w:rsidR="00B06614">
        <w:rPr>
          <w:rFonts w:ascii="Arial" w:hAnsi="Arial" w:cs="Arial"/>
          <w:sz w:val="21"/>
          <w:szCs w:val="21"/>
        </w:rPr>
        <w:t xml:space="preserve"> </w:t>
      </w:r>
      <w:r>
        <w:rPr>
          <w:rFonts w:ascii="Arial" w:hAnsi="Arial" w:cs="Arial"/>
          <w:sz w:val="21"/>
          <w:szCs w:val="21"/>
        </w:rPr>
        <w:t>is that between Denmark and Canada over Hans Island, a</w:t>
      </w:r>
      <w:r w:rsidR="006C04EA">
        <w:rPr>
          <w:rFonts w:ascii="Arial" w:hAnsi="Arial" w:cs="Arial"/>
          <w:sz w:val="21"/>
          <w:szCs w:val="21"/>
        </w:rPr>
        <w:t xml:space="preserve"> </w:t>
      </w:r>
      <w:r>
        <w:rPr>
          <w:rFonts w:ascii="Arial" w:hAnsi="Arial" w:cs="Arial"/>
          <w:sz w:val="21"/>
          <w:szCs w:val="21"/>
        </w:rPr>
        <w:t xml:space="preserve">rocky outcrop </w:t>
      </w:r>
      <w:r w:rsidR="001D35F7">
        <w:rPr>
          <w:rFonts w:ascii="Arial" w:hAnsi="Arial" w:cs="Arial"/>
          <w:sz w:val="21"/>
          <w:szCs w:val="21"/>
        </w:rPr>
        <w:t>in the Nares Strait</w:t>
      </w:r>
      <w:r w:rsidR="005F209F">
        <w:rPr>
          <w:rFonts w:ascii="Arial" w:hAnsi="Arial" w:cs="Arial"/>
          <w:sz w:val="21"/>
          <w:szCs w:val="21"/>
        </w:rPr>
        <w:t xml:space="preserve">. </w:t>
      </w:r>
      <w:r w:rsidR="0056202F">
        <w:rPr>
          <w:rFonts w:ascii="Arial" w:hAnsi="Arial" w:cs="Arial"/>
          <w:sz w:val="21"/>
          <w:szCs w:val="21"/>
        </w:rPr>
        <w:t xml:space="preserve">Denmark’s claims are based on discovery, contiguity with Greenland, and </w:t>
      </w:r>
      <w:r w:rsidR="00981167">
        <w:rPr>
          <w:rFonts w:ascii="Arial" w:hAnsi="Arial" w:cs="Arial"/>
          <w:sz w:val="21"/>
          <w:szCs w:val="21"/>
        </w:rPr>
        <w:t>the island’s</w:t>
      </w:r>
      <w:r w:rsidR="001D35F7">
        <w:rPr>
          <w:rFonts w:ascii="Arial" w:hAnsi="Arial" w:cs="Arial"/>
          <w:sz w:val="21"/>
          <w:szCs w:val="21"/>
        </w:rPr>
        <w:t xml:space="preserve"> use</w:t>
      </w:r>
      <w:r w:rsidR="0056202F">
        <w:rPr>
          <w:rFonts w:ascii="Arial" w:hAnsi="Arial" w:cs="Arial"/>
          <w:sz w:val="21"/>
          <w:szCs w:val="21"/>
        </w:rPr>
        <w:t xml:space="preserve"> </w:t>
      </w:r>
      <w:r w:rsidR="0056202F" w:rsidRPr="00981167">
        <w:rPr>
          <w:rFonts w:ascii="Arial" w:hAnsi="Arial" w:cs="Arial"/>
          <w:sz w:val="21"/>
          <w:szCs w:val="21"/>
        </w:rPr>
        <w:t>by Greenland</w:t>
      </w:r>
      <w:r w:rsidR="0056202F">
        <w:rPr>
          <w:rFonts w:ascii="Arial" w:hAnsi="Arial" w:cs="Arial"/>
          <w:sz w:val="21"/>
          <w:szCs w:val="21"/>
        </w:rPr>
        <w:t xml:space="preserve"> Inuit. </w:t>
      </w:r>
      <w:r w:rsidR="00CC3345">
        <w:rPr>
          <w:rFonts w:ascii="Arial" w:hAnsi="Arial" w:cs="Arial"/>
          <w:sz w:val="21"/>
          <w:szCs w:val="21"/>
        </w:rPr>
        <w:t>Canada’s</w:t>
      </w:r>
      <w:r w:rsidR="0056202F">
        <w:rPr>
          <w:rFonts w:ascii="Arial" w:hAnsi="Arial" w:cs="Arial"/>
          <w:sz w:val="21"/>
          <w:szCs w:val="21"/>
        </w:rPr>
        <w:t xml:space="preserve"> claim is based on ‘effective’ occupation, supposedly evidenced by temporary scientific bases. </w:t>
      </w:r>
      <w:r w:rsidR="002D3642">
        <w:rPr>
          <w:rFonts w:ascii="Arial" w:hAnsi="Arial" w:cs="Arial"/>
          <w:sz w:val="21"/>
          <w:szCs w:val="21"/>
        </w:rPr>
        <w:t xml:space="preserve">If the dispute were </w:t>
      </w:r>
      <w:r w:rsidR="001D35F7">
        <w:rPr>
          <w:rFonts w:ascii="Arial" w:hAnsi="Arial" w:cs="Arial"/>
          <w:sz w:val="21"/>
          <w:szCs w:val="21"/>
        </w:rPr>
        <w:t>adjudicated</w:t>
      </w:r>
      <w:r w:rsidR="002D3642">
        <w:rPr>
          <w:rFonts w:ascii="Arial" w:hAnsi="Arial" w:cs="Arial"/>
          <w:sz w:val="21"/>
          <w:szCs w:val="21"/>
        </w:rPr>
        <w:t xml:space="preserve"> by </w:t>
      </w:r>
      <w:r w:rsidR="002F5361">
        <w:rPr>
          <w:rFonts w:ascii="Arial" w:hAnsi="Arial" w:cs="Arial"/>
          <w:sz w:val="21"/>
          <w:szCs w:val="21"/>
        </w:rPr>
        <w:t>an independent body</w:t>
      </w:r>
      <w:r w:rsidR="002D3642">
        <w:rPr>
          <w:rFonts w:ascii="Arial" w:hAnsi="Arial" w:cs="Arial"/>
          <w:sz w:val="21"/>
          <w:szCs w:val="21"/>
        </w:rPr>
        <w:t xml:space="preserve">, it </w:t>
      </w:r>
      <w:r w:rsidR="0092762B">
        <w:rPr>
          <w:rFonts w:ascii="Arial" w:hAnsi="Arial" w:cs="Arial"/>
          <w:sz w:val="21"/>
          <w:szCs w:val="21"/>
        </w:rPr>
        <w:t>would</w:t>
      </w:r>
      <w:r w:rsidR="002D3642">
        <w:rPr>
          <w:rFonts w:ascii="Arial" w:hAnsi="Arial" w:cs="Arial"/>
          <w:sz w:val="21"/>
          <w:szCs w:val="21"/>
        </w:rPr>
        <w:t xml:space="preserve"> likely be resolved </w:t>
      </w:r>
      <w:r w:rsidR="002F5361">
        <w:rPr>
          <w:rFonts w:ascii="Arial" w:hAnsi="Arial" w:cs="Arial"/>
          <w:sz w:val="21"/>
          <w:szCs w:val="21"/>
        </w:rPr>
        <w:t>using</w:t>
      </w:r>
      <w:r w:rsidR="002D3642">
        <w:rPr>
          <w:rFonts w:ascii="Arial" w:hAnsi="Arial" w:cs="Arial"/>
          <w:sz w:val="21"/>
          <w:szCs w:val="21"/>
        </w:rPr>
        <w:t xml:space="preserve"> general </w:t>
      </w:r>
      <w:r w:rsidR="002F5361">
        <w:rPr>
          <w:rFonts w:ascii="Arial" w:hAnsi="Arial" w:cs="Arial"/>
          <w:sz w:val="21"/>
          <w:szCs w:val="21"/>
        </w:rPr>
        <w:t xml:space="preserve">international legal </w:t>
      </w:r>
      <w:r w:rsidR="002D3642">
        <w:rPr>
          <w:rFonts w:ascii="Arial" w:hAnsi="Arial" w:cs="Arial"/>
          <w:sz w:val="21"/>
          <w:szCs w:val="21"/>
        </w:rPr>
        <w:t>principles</w:t>
      </w:r>
      <w:r w:rsidR="001D35F7">
        <w:rPr>
          <w:rFonts w:ascii="Arial" w:hAnsi="Arial" w:cs="Arial"/>
          <w:sz w:val="21"/>
          <w:szCs w:val="21"/>
        </w:rPr>
        <w:t xml:space="preserve"> </w:t>
      </w:r>
      <w:r w:rsidR="0092762B">
        <w:rPr>
          <w:rFonts w:ascii="Arial" w:hAnsi="Arial" w:cs="Arial"/>
          <w:sz w:val="21"/>
          <w:szCs w:val="21"/>
        </w:rPr>
        <w:t xml:space="preserve">because the </w:t>
      </w:r>
      <w:r w:rsidR="001D35F7">
        <w:rPr>
          <w:rFonts w:ascii="Arial" w:hAnsi="Arial" w:cs="Arial"/>
          <w:sz w:val="21"/>
          <w:szCs w:val="21"/>
        </w:rPr>
        <w:t xml:space="preserve">key </w:t>
      </w:r>
      <w:r w:rsidR="0092762B">
        <w:rPr>
          <w:rFonts w:ascii="Arial" w:hAnsi="Arial" w:cs="Arial"/>
          <w:sz w:val="21"/>
          <w:szCs w:val="21"/>
        </w:rPr>
        <w:t xml:space="preserve">decisions </w:t>
      </w:r>
      <w:r w:rsidR="001D35F7">
        <w:rPr>
          <w:rFonts w:ascii="Arial" w:hAnsi="Arial" w:cs="Arial"/>
          <w:sz w:val="21"/>
          <w:szCs w:val="21"/>
        </w:rPr>
        <w:t>concerning</w:t>
      </w:r>
      <w:r w:rsidR="0092762B">
        <w:rPr>
          <w:rFonts w:ascii="Arial" w:hAnsi="Arial" w:cs="Arial"/>
          <w:sz w:val="21"/>
          <w:szCs w:val="21"/>
        </w:rPr>
        <w:t xml:space="preserve"> occupation </w:t>
      </w:r>
      <w:r w:rsidR="001D35F7" w:rsidRPr="0027562D">
        <w:rPr>
          <w:rFonts w:ascii="Arial" w:hAnsi="Arial" w:cs="Arial"/>
          <w:sz w:val="21"/>
          <w:szCs w:val="21"/>
        </w:rPr>
        <w:t>w</w:t>
      </w:r>
      <w:r w:rsidR="0092762B" w:rsidRPr="0027562D">
        <w:rPr>
          <w:rFonts w:ascii="Arial" w:hAnsi="Arial" w:cs="Arial"/>
          <w:sz w:val="21"/>
          <w:szCs w:val="21"/>
        </w:rPr>
        <w:t>ould</w:t>
      </w:r>
      <w:r w:rsidR="0092762B" w:rsidRPr="00800489">
        <w:rPr>
          <w:rFonts w:ascii="Arial" w:hAnsi="Arial" w:cs="Arial"/>
          <w:sz w:val="21"/>
          <w:szCs w:val="21"/>
        </w:rPr>
        <w:t xml:space="preserve"> </w:t>
      </w:r>
      <w:r w:rsidR="00723832" w:rsidRPr="00A37D7D">
        <w:rPr>
          <w:rFonts w:ascii="Arial" w:hAnsi="Arial" w:cs="Arial"/>
          <w:i/>
          <w:sz w:val="21"/>
          <w:szCs w:val="21"/>
        </w:rPr>
        <w:t>here</w:t>
      </w:r>
      <w:r w:rsidR="00723832">
        <w:rPr>
          <w:rFonts w:ascii="Arial" w:hAnsi="Arial" w:cs="Arial"/>
          <w:sz w:val="21"/>
          <w:szCs w:val="21"/>
        </w:rPr>
        <w:t xml:space="preserve"> </w:t>
      </w:r>
      <w:r w:rsidR="00C423F0" w:rsidRPr="00C423F0">
        <w:rPr>
          <w:rFonts w:ascii="Arial" w:hAnsi="Arial" w:cs="Arial"/>
          <w:sz w:val="21"/>
          <w:szCs w:val="21"/>
        </w:rPr>
        <w:t>be</w:t>
      </w:r>
      <w:r w:rsidR="0092762B" w:rsidRPr="00C423F0">
        <w:rPr>
          <w:rFonts w:ascii="Arial" w:hAnsi="Arial" w:cs="Arial"/>
          <w:sz w:val="21"/>
          <w:szCs w:val="21"/>
        </w:rPr>
        <w:t xml:space="preserve"> </w:t>
      </w:r>
      <w:r w:rsidR="0092762B" w:rsidRPr="00800489">
        <w:rPr>
          <w:rFonts w:ascii="Arial" w:hAnsi="Arial" w:cs="Arial"/>
          <w:sz w:val="21"/>
          <w:szCs w:val="21"/>
        </w:rPr>
        <w:t>suitable</w:t>
      </w:r>
      <w:r w:rsidR="0092762B">
        <w:rPr>
          <w:rFonts w:ascii="Arial" w:hAnsi="Arial" w:cs="Arial"/>
          <w:sz w:val="21"/>
          <w:szCs w:val="21"/>
        </w:rPr>
        <w:t xml:space="preserve"> precedents. Like </w:t>
      </w:r>
      <w:r w:rsidR="0092762B">
        <w:rPr>
          <w:rFonts w:ascii="Arial" w:hAnsi="Arial" w:cs="Arial"/>
          <w:i/>
          <w:sz w:val="21"/>
          <w:szCs w:val="21"/>
        </w:rPr>
        <w:t xml:space="preserve">Palmas </w:t>
      </w:r>
      <w:r w:rsidR="0092762B">
        <w:rPr>
          <w:rFonts w:ascii="Arial" w:hAnsi="Arial" w:cs="Arial"/>
          <w:sz w:val="21"/>
          <w:szCs w:val="21"/>
        </w:rPr>
        <w:t xml:space="preserve">and </w:t>
      </w:r>
      <w:r w:rsidR="0092762B">
        <w:rPr>
          <w:rFonts w:ascii="Arial" w:hAnsi="Arial" w:cs="Arial"/>
          <w:i/>
          <w:sz w:val="21"/>
          <w:szCs w:val="21"/>
        </w:rPr>
        <w:t>Clipperton</w:t>
      </w:r>
      <w:r w:rsidR="0092762B">
        <w:rPr>
          <w:rFonts w:ascii="Arial" w:hAnsi="Arial" w:cs="Arial"/>
          <w:sz w:val="21"/>
          <w:szCs w:val="21"/>
        </w:rPr>
        <w:t xml:space="preserve">, the Hans </w:t>
      </w:r>
      <w:r w:rsidR="00DC3590">
        <w:rPr>
          <w:rFonts w:ascii="Arial" w:hAnsi="Arial" w:cs="Arial"/>
          <w:sz w:val="21"/>
          <w:szCs w:val="21"/>
        </w:rPr>
        <w:t xml:space="preserve">Island dispute concerns a tiny </w:t>
      </w:r>
      <w:r w:rsidR="0092762B">
        <w:rPr>
          <w:rFonts w:ascii="Arial" w:hAnsi="Arial" w:cs="Arial"/>
          <w:sz w:val="21"/>
          <w:szCs w:val="21"/>
        </w:rPr>
        <w:t xml:space="preserve">island, the ‘effective’ occupation of which </w:t>
      </w:r>
      <w:r w:rsidR="001D35F7">
        <w:rPr>
          <w:rFonts w:ascii="Arial" w:hAnsi="Arial" w:cs="Arial"/>
          <w:sz w:val="21"/>
          <w:szCs w:val="21"/>
        </w:rPr>
        <w:t>is</w:t>
      </w:r>
      <w:r w:rsidR="0092762B">
        <w:rPr>
          <w:rFonts w:ascii="Arial" w:hAnsi="Arial" w:cs="Arial"/>
          <w:sz w:val="21"/>
          <w:szCs w:val="21"/>
        </w:rPr>
        <w:t xml:space="preserve"> realistic. And, like all three decisions, the dispute concerns territory of little significance </w:t>
      </w:r>
      <w:r w:rsidR="0079479D">
        <w:rPr>
          <w:rFonts w:ascii="Arial" w:hAnsi="Arial" w:cs="Arial"/>
          <w:sz w:val="21"/>
          <w:szCs w:val="21"/>
        </w:rPr>
        <w:t xml:space="preserve">except </w:t>
      </w:r>
      <w:r w:rsidR="008E5A27">
        <w:rPr>
          <w:rFonts w:ascii="Arial" w:hAnsi="Arial" w:cs="Arial"/>
          <w:sz w:val="21"/>
          <w:szCs w:val="21"/>
        </w:rPr>
        <w:t xml:space="preserve">to </w:t>
      </w:r>
      <w:r w:rsidR="0092762B">
        <w:rPr>
          <w:rFonts w:ascii="Arial" w:hAnsi="Arial" w:cs="Arial"/>
          <w:sz w:val="21"/>
          <w:szCs w:val="21"/>
        </w:rPr>
        <w:t>the parties</w:t>
      </w:r>
      <w:r w:rsidR="008E5A27">
        <w:rPr>
          <w:rFonts w:ascii="Arial" w:hAnsi="Arial" w:cs="Arial"/>
          <w:sz w:val="21"/>
          <w:szCs w:val="21"/>
        </w:rPr>
        <w:t xml:space="preserve"> involved</w:t>
      </w:r>
      <w:r w:rsidR="0092762B">
        <w:rPr>
          <w:rFonts w:ascii="Arial" w:hAnsi="Arial" w:cs="Arial"/>
          <w:sz w:val="21"/>
          <w:szCs w:val="21"/>
        </w:rPr>
        <w:t>.</w:t>
      </w:r>
      <w:r w:rsidR="00351889">
        <w:rPr>
          <w:rFonts w:ascii="Arial" w:hAnsi="Arial" w:cs="Arial"/>
          <w:sz w:val="21"/>
          <w:szCs w:val="21"/>
        </w:rPr>
        <w:t xml:space="preserve"> </w:t>
      </w:r>
    </w:p>
    <w:p w14:paraId="5A1C4B6A" w14:textId="77777777" w:rsidR="008E5A27" w:rsidRDefault="008E5A27" w:rsidP="004625A1">
      <w:pPr>
        <w:spacing w:line="360" w:lineRule="auto"/>
        <w:jc w:val="both"/>
        <w:rPr>
          <w:rFonts w:ascii="Arial" w:hAnsi="Arial" w:cs="Arial"/>
          <w:sz w:val="21"/>
          <w:szCs w:val="21"/>
        </w:rPr>
      </w:pPr>
    </w:p>
    <w:p w14:paraId="6D5ED3B4" w14:textId="0B553992" w:rsidR="004625A1" w:rsidRDefault="00174DFB" w:rsidP="004625A1">
      <w:pPr>
        <w:spacing w:line="360" w:lineRule="auto"/>
        <w:jc w:val="both"/>
        <w:rPr>
          <w:rFonts w:ascii="Arial" w:hAnsi="Arial" w:cs="Arial"/>
          <w:sz w:val="21"/>
          <w:szCs w:val="21"/>
        </w:rPr>
      </w:pPr>
      <w:r>
        <w:rPr>
          <w:rFonts w:ascii="Arial" w:hAnsi="Arial" w:cs="Arial"/>
          <w:sz w:val="21"/>
          <w:szCs w:val="21"/>
        </w:rPr>
        <w:t xml:space="preserve">It </w:t>
      </w:r>
      <w:r w:rsidR="004625A1">
        <w:rPr>
          <w:rFonts w:ascii="Arial" w:hAnsi="Arial" w:cs="Arial"/>
          <w:sz w:val="21"/>
          <w:szCs w:val="21"/>
        </w:rPr>
        <w:t xml:space="preserve">is unlikely that </w:t>
      </w:r>
      <w:r w:rsidR="00351889">
        <w:rPr>
          <w:rFonts w:ascii="Arial" w:hAnsi="Arial" w:cs="Arial"/>
          <w:sz w:val="21"/>
          <w:szCs w:val="21"/>
        </w:rPr>
        <w:t>new</w:t>
      </w:r>
      <w:r w:rsidR="004625A1">
        <w:rPr>
          <w:rFonts w:ascii="Arial" w:hAnsi="Arial" w:cs="Arial"/>
          <w:sz w:val="21"/>
          <w:szCs w:val="21"/>
        </w:rPr>
        <w:t xml:space="preserve"> land worth acquisition will be </w:t>
      </w:r>
      <w:r w:rsidR="00351889">
        <w:rPr>
          <w:rFonts w:ascii="Arial" w:hAnsi="Arial" w:cs="Arial"/>
          <w:sz w:val="21"/>
          <w:szCs w:val="21"/>
        </w:rPr>
        <w:t>found</w:t>
      </w:r>
      <w:r w:rsidR="004625A1">
        <w:rPr>
          <w:rFonts w:ascii="Arial" w:hAnsi="Arial" w:cs="Arial"/>
          <w:sz w:val="21"/>
          <w:szCs w:val="21"/>
        </w:rPr>
        <w:t xml:space="preserve"> in the Arctic</w:t>
      </w:r>
      <w:r w:rsidR="00866FA2">
        <w:rPr>
          <w:rFonts w:ascii="Arial" w:hAnsi="Arial" w:cs="Arial"/>
          <w:sz w:val="21"/>
          <w:szCs w:val="21"/>
        </w:rPr>
        <w:t>.</w:t>
      </w:r>
      <w:r>
        <w:rPr>
          <w:rFonts w:ascii="Arial" w:hAnsi="Arial" w:cs="Arial"/>
          <w:sz w:val="21"/>
          <w:szCs w:val="21"/>
        </w:rPr>
        <w:t xml:space="preserve"> </w:t>
      </w:r>
      <w:r w:rsidR="00866FA2">
        <w:rPr>
          <w:rFonts w:ascii="Arial" w:hAnsi="Arial" w:cs="Arial"/>
          <w:sz w:val="21"/>
          <w:szCs w:val="21"/>
        </w:rPr>
        <w:t>H</w:t>
      </w:r>
      <w:r w:rsidR="004625A1">
        <w:rPr>
          <w:rFonts w:ascii="Arial" w:hAnsi="Arial" w:cs="Arial"/>
          <w:sz w:val="21"/>
          <w:szCs w:val="21"/>
        </w:rPr>
        <w:t xml:space="preserve">owever, </w:t>
      </w:r>
      <w:r>
        <w:rPr>
          <w:rFonts w:ascii="Arial" w:hAnsi="Arial" w:cs="Arial"/>
          <w:sz w:val="21"/>
          <w:szCs w:val="21"/>
        </w:rPr>
        <w:t xml:space="preserve">if </w:t>
      </w:r>
      <w:r w:rsidR="004625A1">
        <w:rPr>
          <w:rFonts w:ascii="Arial" w:hAnsi="Arial" w:cs="Arial"/>
          <w:sz w:val="21"/>
          <w:szCs w:val="21"/>
        </w:rPr>
        <w:t>land</w:t>
      </w:r>
      <w:r w:rsidR="0027562D">
        <w:rPr>
          <w:rFonts w:ascii="Arial" w:hAnsi="Arial" w:cs="Arial"/>
          <w:sz w:val="21"/>
          <w:szCs w:val="21"/>
        </w:rPr>
        <w:t xml:space="preserve"> </w:t>
      </w:r>
      <w:r w:rsidR="00351889">
        <w:rPr>
          <w:rFonts w:ascii="Arial" w:hAnsi="Arial" w:cs="Arial"/>
          <w:sz w:val="21"/>
          <w:szCs w:val="21"/>
        </w:rPr>
        <w:t xml:space="preserve">were discovered, any </w:t>
      </w:r>
      <w:r>
        <w:rPr>
          <w:rFonts w:ascii="Arial" w:hAnsi="Arial" w:cs="Arial"/>
          <w:sz w:val="21"/>
          <w:szCs w:val="21"/>
        </w:rPr>
        <w:t xml:space="preserve">subsequent </w:t>
      </w:r>
      <w:r w:rsidR="00351889">
        <w:rPr>
          <w:rFonts w:ascii="Arial" w:hAnsi="Arial" w:cs="Arial"/>
          <w:sz w:val="21"/>
          <w:szCs w:val="21"/>
        </w:rPr>
        <w:t xml:space="preserve">disputes over title could be resolved </w:t>
      </w:r>
      <w:r w:rsidR="001D24F4">
        <w:rPr>
          <w:rFonts w:ascii="Arial" w:hAnsi="Arial" w:cs="Arial"/>
          <w:sz w:val="21"/>
          <w:szCs w:val="21"/>
        </w:rPr>
        <w:t>under</w:t>
      </w:r>
      <w:r w:rsidR="00351889">
        <w:rPr>
          <w:rFonts w:ascii="Arial" w:hAnsi="Arial" w:cs="Arial"/>
          <w:sz w:val="21"/>
          <w:szCs w:val="21"/>
        </w:rPr>
        <w:t xml:space="preserve"> the general principles of occupation. As with Hans Island, such disputes would </w:t>
      </w:r>
      <w:r w:rsidR="001D35F7">
        <w:rPr>
          <w:rFonts w:ascii="Arial" w:hAnsi="Arial" w:cs="Arial"/>
          <w:sz w:val="21"/>
          <w:szCs w:val="21"/>
        </w:rPr>
        <w:t>involve</w:t>
      </w:r>
      <w:r w:rsidR="00351889">
        <w:rPr>
          <w:rFonts w:ascii="Arial" w:hAnsi="Arial" w:cs="Arial"/>
          <w:sz w:val="21"/>
          <w:szCs w:val="21"/>
        </w:rPr>
        <w:t xml:space="preserve"> analogous </w:t>
      </w:r>
      <w:r w:rsidR="001D35F7">
        <w:rPr>
          <w:rFonts w:ascii="Arial" w:hAnsi="Arial" w:cs="Arial"/>
          <w:sz w:val="21"/>
          <w:szCs w:val="21"/>
        </w:rPr>
        <w:t>circumstances to</w:t>
      </w:r>
      <w:r w:rsidR="00351889">
        <w:rPr>
          <w:rFonts w:ascii="Arial" w:hAnsi="Arial" w:cs="Arial"/>
          <w:sz w:val="21"/>
          <w:szCs w:val="21"/>
        </w:rPr>
        <w:t xml:space="preserve"> the aforementioned decisions. </w:t>
      </w:r>
      <w:r w:rsidR="00717DE6">
        <w:rPr>
          <w:rFonts w:ascii="Arial" w:hAnsi="Arial" w:cs="Arial"/>
          <w:sz w:val="21"/>
          <w:szCs w:val="21"/>
        </w:rPr>
        <w:t xml:space="preserve">Further, </w:t>
      </w:r>
      <w:r w:rsidR="0085749F">
        <w:rPr>
          <w:rFonts w:ascii="Arial" w:hAnsi="Arial" w:cs="Arial"/>
          <w:sz w:val="21"/>
          <w:szCs w:val="21"/>
        </w:rPr>
        <w:t xml:space="preserve">unlike Antarctica, </w:t>
      </w:r>
      <w:r w:rsidR="00717DE6">
        <w:rPr>
          <w:rFonts w:ascii="Arial" w:hAnsi="Arial" w:cs="Arial"/>
          <w:sz w:val="21"/>
          <w:szCs w:val="21"/>
        </w:rPr>
        <w:t>unappropriated Arctic territory would not be subje</w:t>
      </w:r>
      <w:r w:rsidR="0085749F">
        <w:rPr>
          <w:rFonts w:ascii="Arial" w:hAnsi="Arial" w:cs="Arial"/>
          <w:sz w:val="21"/>
          <w:szCs w:val="21"/>
        </w:rPr>
        <w:t>ct to an extensive legal regime.</w:t>
      </w:r>
    </w:p>
    <w:p w14:paraId="0FD50FDB" w14:textId="77777777" w:rsidR="008560DE" w:rsidRDefault="008560DE" w:rsidP="00DA2B72">
      <w:pPr>
        <w:spacing w:line="360" w:lineRule="auto"/>
        <w:jc w:val="both"/>
        <w:rPr>
          <w:rFonts w:ascii="Arial" w:hAnsi="Arial" w:cs="Arial"/>
          <w:sz w:val="21"/>
          <w:szCs w:val="21"/>
        </w:rPr>
      </w:pPr>
    </w:p>
    <w:p w14:paraId="027DE74A" w14:textId="0DAD250E" w:rsidR="0005470B" w:rsidRDefault="00A207A3" w:rsidP="00DA2B72">
      <w:pPr>
        <w:spacing w:line="360" w:lineRule="auto"/>
        <w:jc w:val="both"/>
        <w:rPr>
          <w:rFonts w:ascii="Arial" w:hAnsi="Arial" w:cs="Arial"/>
          <w:sz w:val="21"/>
          <w:szCs w:val="21"/>
        </w:rPr>
      </w:pPr>
      <w:r>
        <w:rPr>
          <w:rFonts w:ascii="Arial" w:hAnsi="Arial" w:cs="Arial"/>
          <w:sz w:val="21"/>
          <w:szCs w:val="21"/>
        </w:rPr>
        <w:t>Clearly, therefore, t</w:t>
      </w:r>
      <w:r w:rsidR="00800489">
        <w:rPr>
          <w:rFonts w:ascii="Arial" w:hAnsi="Arial" w:cs="Arial"/>
          <w:sz w:val="21"/>
          <w:szCs w:val="21"/>
        </w:rPr>
        <w:t>he general principles of international</w:t>
      </w:r>
      <w:r w:rsidR="005C3258">
        <w:rPr>
          <w:rFonts w:ascii="Arial" w:hAnsi="Arial" w:cs="Arial"/>
          <w:sz w:val="21"/>
          <w:szCs w:val="21"/>
        </w:rPr>
        <w:t xml:space="preserve"> law</w:t>
      </w:r>
      <w:r w:rsidR="00800489">
        <w:rPr>
          <w:rFonts w:ascii="Arial" w:hAnsi="Arial" w:cs="Arial"/>
          <w:sz w:val="21"/>
          <w:szCs w:val="21"/>
        </w:rPr>
        <w:t xml:space="preserve"> concerning territorial </w:t>
      </w:r>
      <w:r w:rsidR="005C3258">
        <w:rPr>
          <w:rFonts w:ascii="Arial" w:hAnsi="Arial" w:cs="Arial"/>
          <w:sz w:val="21"/>
          <w:szCs w:val="21"/>
        </w:rPr>
        <w:t>acquisition</w:t>
      </w:r>
      <w:r>
        <w:rPr>
          <w:rFonts w:ascii="Arial" w:hAnsi="Arial" w:cs="Arial"/>
          <w:sz w:val="21"/>
          <w:szCs w:val="21"/>
        </w:rPr>
        <w:t xml:space="preserve"> </w:t>
      </w:r>
      <w:r w:rsidR="00800489">
        <w:rPr>
          <w:rFonts w:ascii="Arial" w:hAnsi="Arial" w:cs="Arial"/>
          <w:sz w:val="21"/>
          <w:szCs w:val="21"/>
        </w:rPr>
        <w:t xml:space="preserve">apply to the Arctic. </w:t>
      </w:r>
      <w:r w:rsidR="00351889" w:rsidRPr="00A1404F">
        <w:rPr>
          <w:rFonts w:ascii="Arial" w:hAnsi="Arial" w:cs="Arial"/>
          <w:sz w:val="21"/>
          <w:szCs w:val="21"/>
        </w:rPr>
        <w:t xml:space="preserve">The likely solution, however, to any </w:t>
      </w:r>
      <w:r w:rsidR="009C4408">
        <w:rPr>
          <w:rFonts w:ascii="Arial" w:hAnsi="Arial" w:cs="Arial"/>
          <w:sz w:val="21"/>
          <w:szCs w:val="21"/>
        </w:rPr>
        <w:t xml:space="preserve">territorial situation which engendered </w:t>
      </w:r>
      <w:r w:rsidR="00587794">
        <w:rPr>
          <w:rFonts w:ascii="Arial" w:hAnsi="Arial" w:cs="Arial"/>
          <w:sz w:val="21"/>
          <w:szCs w:val="21"/>
        </w:rPr>
        <w:t xml:space="preserve">significant </w:t>
      </w:r>
      <w:r w:rsidR="00E7390B">
        <w:rPr>
          <w:rFonts w:ascii="Arial" w:hAnsi="Arial" w:cs="Arial"/>
          <w:sz w:val="21"/>
          <w:szCs w:val="21"/>
        </w:rPr>
        <w:lastRenderedPageBreak/>
        <w:t>regional</w:t>
      </w:r>
      <w:r w:rsidR="009C4408">
        <w:rPr>
          <w:rFonts w:ascii="Arial" w:hAnsi="Arial" w:cs="Arial"/>
          <w:sz w:val="21"/>
          <w:szCs w:val="21"/>
        </w:rPr>
        <w:t xml:space="preserve"> tension</w:t>
      </w:r>
      <w:r w:rsidR="007F3935">
        <w:rPr>
          <w:rFonts w:ascii="Arial" w:hAnsi="Arial" w:cs="Arial"/>
          <w:sz w:val="21"/>
          <w:szCs w:val="21"/>
        </w:rPr>
        <w:t xml:space="preserve"> </w:t>
      </w:r>
      <w:r w:rsidR="00351889" w:rsidRPr="00A1404F">
        <w:rPr>
          <w:rFonts w:ascii="Arial" w:hAnsi="Arial" w:cs="Arial"/>
          <w:sz w:val="21"/>
          <w:szCs w:val="21"/>
        </w:rPr>
        <w:t xml:space="preserve">would </w:t>
      </w:r>
      <w:r w:rsidR="00351889" w:rsidRPr="0027562D">
        <w:rPr>
          <w:rFonts w:ascii="Arial" w:hAnsi="Arial" w:cs="Arial"/>
          <w:i/>
          <w:sz w:val="21"/>
          <w:szCs w:val="21"/>
        </w:rPr>
        <w:t>not</w:t>
      </w:r>
      <w:r w:rsidR="00351889" w:rsidRPr="00A1404F">
        <w:rPr>
          <w:rFonts w:ascii="Arial" w:hAnsi="Arial" w:cs="Arial"/>
          <w:sz w:val="21"/>
          <w:szCs w:val="21"/>
        </w:rPr>
        <w:t xml:space="preserve"> be found using general principles, but </w:t>
      </w:r>
      <w:r w:rsidR="00EE0B9E">
        <w:rPr>
          <w:rFonts w:ascii="Arial" w:hAnsi="Arial" w:cs="Arial"/>
          <w:sz w:val="21"/>
          <w:szCs w:val="21"/>
        </w:rPr>
        <w:t>instead</w:t>
      </w:r>
      <w:r>
        <w:rPr>
          <w:rFonts w:ascii="Arial" w:hAnsi="Arial" w:cs="Arial"/>
          <w:sz w:val="21"/>
          <w:szCs w:val="21"/>
        </w:rPr>
        <w:t xml:space="preserve"> through an </w:t>
      </w:r>
      <w:r w:rsidR="00351889" w:rsidRPr="00A1404F">
        <w:rPr>
          <w:rFonts w:ascii="Arial" w:hAnsi="Arial" w:cs="Arial"/>
          <w:sz w:val="21"/>
          <w:szCs w:val="21"/>
        </w:rPr>
        <w:t>arrangement, similar to the ATS, which prohibits territorial acquisiti</w:t>
      </w:r>
      <w:r w:rsidR="00800489">
        <w:rPr>
          <w:rFonts w:ascii="Arial" w:hAnsi="Arial" w:cs="Arial"/>
          <w:sz w:val="21"/>
          <w:szCs w:val="21"/>
        </w:rPr>
        <w:t xml:space="preserve">on </w:t>
      </w:r>
      <w:r w:rsidR="005C3258">
        <w:rPr>
          <w:rFonts w:ascii="Arial" w:hAnsi="Arial" w:cs="Arial"/>
          <w:sz w:val="21"/>
          <w:szCs w:val="21"/>
        </w:rPr>
        <w:t>yet</w:t>
      </w:r>
      <w:r w:rsidR="00800489">
        <w:rPr>
          <w:rFonts w:ascii="Arial" w:hAnsi="Arial" w:cs="Arial"/>
          <w:sz w:val="21"/>
          <w:szCs w:val="21"/>
        </w:rPr>
        <w:t xml:space="preserve"> </w:t>
      </w:r>
      <w:r w:rsidR="00AC6446">
        <w:rPr>
          <w:rFonts w:ascii="Arial" w:hAnsi="Arial" w:cs="Arial"/>
          <w:sz w:val="21"/>
          <w:szCs w:val="21"/>
        </w:rPr>
        <w:t>bestows</w:t>
      </w:r>
      <w:r w:rsidR="00800489">
        <w:rPr>
          <w:rFonts w:ascii="Arial" w:hAnsi="Arial" w:cs="Arial"/>
          <w:sz w:val="21"/>
          <w:szCs w:val="21"/>
        </w:rPr>
        <w:t xml:space="preserve"> </w:t>
      </w:r>
      <w:r w:rsidR="00AC6446">
        <w:rPr>
          <w:rFonts w:ascii="Arial" w:hAnsi="Arial" w:cs="Arial"/>
          <w:sz w:val="21"/>
          <w:szCs w:val="21"/>
        </w:rPr>
        <w:t>degrees</w:t>
      </w:r>
      <w:r w:rsidR="00800489">
        <w:rPr>
          <w:rFonts w:ascii="Arial" w:hAnsi="Arial" w:cs="Arial"/>
          <w:sz w:val="21"/>
          <w:szCs w:val="21"/>
        </w:rPr>
        <w:t xml:space="preserve"> of ‘sovereignty’</w:t>
      </w:r>
      <w:r w:rsidR="00351889" w:rsidRPr="00A1404F">
        <w:rPr>
          <w:rFonts w:ascii="Arial" w:hAnsi="Arial" w:cs="Arial"/>
          <w:sz w:val="21"/>
          <w:szCs w:val="21"/>
        </w:rPr>
        <w:t xml:space="preserve"> determined by the extent of the concerned state’s</w:t>
      </w:r>
      <w:r w:rsidR="00AC6446">
        <w:rPr>
          <w:rFonts w:ascii="Arial" w:hAnsi="Arial" w:cs="Arial"/>
          <w:sz w:val="21"/>
          <w:szCs w:val="21"/>
        </w:rPr>
        <w:t xml:space="preserve"> regional</w:t>
      </w:r>
      <w:r w:rsidR="00351889" w:rsidRPr="00A1404F">
        <w:rPr>
          <w:rFonts w:ascii="Arial" w:hAnsi="Arial" w:cs="Arial"/>
          <w:sz w:val="21"/>
          <w:szCs w:val="21"/>
        </w:rPr>
        <w:t xml:space="preserve"> involvement. </w:t>
      </w:r>
      <w:r w:rsidR="00717DE6" w:rsidRPr="00717DE6">
        <w:rPr>
          <w:rFonts w:ascii="Arial" w:hAnsi="Arial" w:cs="Arial"/>
          <w:sz w:val="21"/>
          <w:szCs w:val="21"/>
        </w:rPr>
        <w:t>This</w:t>
      </w:r>
      <w:r w:rsidR="002F5361">
        <w:rPr>
          <w:rFonts w:ascii="Arial" w:hAnsi="Arial" w:cs="Arial"/>
          <w:sz w:val="21"/>
          <w:szCs w:val="21"/>
        </w:rPr>
        <w:t xml:space="preserve"> approach</w:t>
      </w:r>
      <w:r w:rsidR="00717DE6" w:rsidRPr="00717DE6">
        <w:rPr>
          <w:rFonts w:ascii="Arial" w:hAnsi="Arial" w:cs="Arial"/>
          <w:sz w:val="21"/>
          <w:szCs w:val="21"/>
        </w:rPr>
        <w:t xml:space="preserve"> is</w:t>
      </w:r>
      <w:r w:rsidR="002F5361">
        <w:rPr>
          <w:rFonts w:ascii="Arial" w:hAnsi="Arial" w:cs="Arial"/>
          <w:sz w:val="21"/>
          <w:szCs w:val="21"/>
        </w:rPr>
        <w:t xml:space="preserve"> favoured</w:t>
      </w:r>
      <w:r w:rsidR="00717DE6" w:rsidRPr="00717DE6">
        <w:rPr>
          <w:rFonts w:ascii="Arial" w:hAnsi="Arial" w:cs="Arial"/>
          <w:sz w:val="21"/>
          <w:szCs w:val="21"/>
        </w:rPr>
        <w:t xml:space="preserve"> </w:t>
      </w:r>
      <w:r w:rsidR="00717DE6" w:rsidRPr="001D6A04">
        <w:rPr>
          <w:rFonts w:ascii="Arial" w:hAnsi="Arial" w:cs="Arial"/>
          <w:sz w:val="21"/>
          <w:szCs w:val="21"/>
        </w:rPr>
        <w:t xml:space="preserve">because </w:t>
      </w:r>
      <w:r w:rsidR="001D6A04" w:rsidRPr="001D6A04">
        <w:rPr>
          <w:rFonts w:ascii="Arial" w:hAnsi="Arial" w:cs="Arial"/>
          <w:sz w:val="21"/>
          <w:szCs w:val="21"/>
        </w:rPr>
        <w:t>‘</w:t>
      </w:r>
      <w:r w:rsidR="00717DE6" w:rsidRPr="001D6A04">
        <w:rPr>
          <w:rFonts w:ascii="Arial" w:hAnsi="Arial" w:cs="Arial"/>
          <w:sz w:val="21"/>
          <w:szCs w:val="21"/>
        </w:rPr>
        <w:t>winning</w:t>
      </w:r>
      <w:r w:rsidR="001D6A04" w:rsidRPr="001D6A04">
        <w:rPr>
          <w:rFonts w:ascii="Arial" w:hAnsi="Arial" w:cs="Arial"/>
          <w:sz w:val="21"/>
          <w:szCs w:val="21"/>
        </w:rPr>
        <w:t>’</w:t>
      </w:r>
      <w:r w:rsidR="00717DE6" w:rsidRPr="001D6A04">
        <w:rPr>
          <w:rFonts w:ascii="Arial" w:hAnsi="Arial" w:cs="Arial"/>
          <w:sz w:val="21"/>
          <w:szCs w:val="21"/>
        </w:rPr>
        <w:t xml:space="preserve"> a determinative legal</w:t>
      </w:r>
      <w:r w:rsidR="00717DE6" w:rsidRPr="00717DE6">
        <w:rPr>
          <w:rFonts w:ascii="Arial" w:hAnsi="Arial" w:cs="Arial"/>
          <w:sz w:val="21"/>
          <w:szCs w:val="21"/>
        </w:rPr>
        <w:t xml:space="preserve"> resolution </w:t>
      </w:r>
      <w:r w:rsidR="00717DE6" w:rsidRPr="0085749F">
        <w:rPr>
          <w:rFonts w:ascii="Arial" w:hAnsi="Arial" w:cs="Arial"/>
          <w:sz w:val="21"/>
          <w:szCs w:val="21"/>
        </w:rPr>
        <w:t xml:space="preserve">requires </w:t>
      </w:r>
      <w:r w:rsidR="00723832">
        <w:rPr>
          <w:rFonts w:ascii="Arial" w:hAnsi="Arial" w:cs="Arial"/>
          <w:sz w:val="21"/>
          <w:szCs w:val="21"/>
        </w:rPr>
        <w:t xml:space="preserve">performative </w:t>
      </w:r>
      <w:r w:rsidR="00717DE6" w:rsidRPr="00717DE6">
        <w:rPr>
          <w:rFonts w:ascii="Arial" w:hAnsi="Arial" w:cs="Arial"/>
          <w:sz w:val="21"/>
          <w:szCs w:val="21"/>
        </w:rPr>
        <w:t xml:space="preserve">displays of </w:t>
      </w:r>
      <w:r w:rsidR="00723832">
        <w:rPr>
          <w:rFonts w:ascii="Arial" w:hAnsi="Arial" w:cs="Arial"/>
          <w:sz w:val="21"/>
          <w:szCs w:val="21"/>
        </w:rPr>
        <w:t>‘</w:t>
      </w:r>
      <w:r w:rsidR="00717DE6" w:rsidRPr="00717DE6">
        <w:rPr>
          <w:rFonts w:ascii="Arial" w:hAnsi="Arial" w:cs="Arial"/>
          <w:sz w:val="21"/>
          <w:szCs w:val="21"/>
        </w:rPr>
        <w:t>sovereignty’</w:t>
      </w:r>
      <w:r w:rsidR="001D6A04">
        <w:rPr>
          <w:rFonts w:ascii="Arial" w:hAnsi="Arial" w:cs="Arial"/>
          <w:sz w:val="21"/>
          <w:szCs w:val="21"/>
        </w:rPr>
        <w:t>, whereas</w:t>
      </w:r>
      <w:r w:rsidR="00717DE6" w:rsidRPr="00717DE6">
        <w:rPr>
          <w:rFonts w:ascii="Arial" w:hAnsi="Arial" w:cs="Arial"/>
          <w:sz w:val="21"/>
          <w:szCs w:val="21"/>
        </w:rPr>
        <w:t xml:space="preserve"> </w:t>
      </w:r>
      <w:r w:rsidR="00AC4A47">
        <w:rPr>
          <w:rFonts w:ascii="Arial" w:hAnsi="Arial" w:cs="Arial"/>
          <w:sz w:val="21"/>
          <w:szCs w:val="21"/>
        </w:rPr>
        <w:t>multi</w:t>
      </w:r>
      <w:r w:rsidR="00717DE6" w:rsidRPr="00717DE6">
        <w:rPr>
          <w:rFonts w:ascii="Arial" w:hAnsi="Arial" w:cs="Arial"/>
          <w:sz w:val="21"/>
          <w:szCs w:val="21"/>
        </w:rPr>
        <w:t xml:space="preserve">lateral arrangements protect states’ </w:t>
      </w:r>
      <w:r w:rsidR="00717DE6">
        <w:rPr>
          <w:rFonts w:ascii="Arial" w:hAnsi="Arial" w:cs="Arial"/>
          <w:sz w:val="21"/>
          <w:szCs w:val="21"/>
        </w:rPr>
        <w:t xml:space="preserve">interests whilst avoiding interstate acrimony. Such is the situation concerning </w:t>
      </w:r>
      <w:r w:rsidR="008560DE" w:rsidRPr="00A1404F">
        <w:rPr>
          <w:rFonts w:ascii="Arial" w:hAnsi="Arial" w:cs="Arial"/>
          <w:sz w:val="21"/>
          <w:szCs w:val="21"/>
        </w:rPr>
        <w:t>Hans Island</w:t>
      </w:r>
      <w:r w:rsidR="00717DE6">
        <w:rPr>
          <w:rFonts w:ascii="Arial" w:hAnsi="Arial" w:cs="Arial"/>
          <w:sz w:val="21"/>
          <w:szCs w:val="21"/>
        </w:rPr>
        <w:t>, which</w:t>
      </w:r>
      <w:r w:rsidR="008560DE" w:rsidRPr="00A1404F">
        <w:rPr>
          <w:rFonts w:ascii="Arial" w:hAnsi="Arial" w:cs="Arial"/>
          <w:sz w:val="21"/>
          <w:szCs w:val="21"/>
        </w:rPr>
        <w:t xml:space="preserve"> is dealt with not dissimilar</w:t>
      </w:r>
      <w:r w:rsidR="00EE0B9E">
        <w:rPr>
          <w:rFonts w:ascii="Arial" w:hAnsi="Arial" w:cs="Arial"/>
          <w:sz w:val="21"/>
          <w:szCs w:val="21"/>
        </w:rPr>
        <w:t>ly</w:t>
      </w:r>
      <w:r w:rsidR="008560DE" w:rsidRPr="00A1404F">
        <w:rPr>
          <w:rFonts w:ascii="Arial" w:hAnsi="Arial" w:cs="Arial"/>
          <w:sz w:val="21"/>
          <w:szCs w:val="21"/>
        </w:rPr>
        <w:t xml:space="preserve"> to Antarctic</w:t>
      </w:r>
      <w:r w:rsidR="00351889" w:rsidRPr="00A1404F">
        <w:rPr>
          <w:rFonts w:ascii="Arial" w:hAnsi="Arial" w:cs="Arial"/>
          <w:sz w:val="21"/>
          <w:szCs w:val="21"/>
        </w:rPr>
        <w:t>a</w:t>
      </w:r>
      <w:r w:rsidR="00F42B05">
        <w:rPr>
          <w:rFonts w:ascii="Arial" w:hAnsi="Arial" w:cs="Arial"/>
          <w:sz w:val="21"/>
          <w:szCs w:val="21"/>
        </w:rPr>
        <w:t xml:space="preserve">; </w:t>
      </w:r>
      <w:r w:rsidR="00917527">
        <w:rPr>
          <w:rFonts w:ascii="Arial" w:hAnsi="Arial" w:cs="Arial"/>
          <w:sz w:val="21"/>
          <w:szCs w:val="21"/>
        </w:rPr>
        <w:t xml:space="preserve">both </w:t>
      </w:r>
      <w:r w:rsidR="008560DE" w:rsidRPr="00A1404F">
        <w:rPr>
          <w:rFonts w:ascii="Arial" w:hAnsi="Arial" w:cs="Arial"/>
          <w:sz w:val="21"/>
          <w:szCs w:val="21"/>
        </w:rPr>
        <w:t xml:space="preserve">nations </w:t>
      </w:r>
      <w:r w:rsidR="001D6A04">
        <w:rPr>
          <w:rFonts w:ascii="Arial" w:hAnsi="Arial" w:cs="Arial"/>
          <w:sz w:val="21"/>
          <w:szCs w:val="21"/>
        </w:rPr>
        <w:t>decided that, “</w:t>
      </w:r>
      <w:r w:rsidR="008560DE" w:rsidRPr="00A1404F">
        <w:rPr>
          <w:rFonts w:ascii="Arial" w:hAnsi="Arial" w:cs="Arial"/>
          <w:sz w:val="21"/>
          <w:szCs w:val="21"/>
        </w:rPr>
        <w:t>without prejudice to [our] legal claims, [we] will inform each other of activities related to Hans Island. Likewise, all contact…with Hans Island will be carried out in a low key and restrained manner.”</w:t>
      </w:r>
      <w:r w:rsidR="008560DE" w:rsidRPr="00A1404F">
        <w:rPr>
          <w:rStyle w:val="FootnoteReference"/>
          <w:rFonts w:ascii="Arial" w:hAnsi="Arial" w:cs="Arial"/>
          <w:sz w:val="21"/>
          <w:szCs w:val="21"/>
        </w:rPr>
        <w:footnoteReference w:id="38"/>
      </w:r>
      <w:r w:rsidR="007230F5">
        <w:rPr>
          <w:rFonts w:ascii="Arial" w:hAnsi="Arial" w:cs="Arial"/>
          <w:sz w:val="21"/>
          <w:szCs w:val="21"/>
        </w:rPr>
        <w:t xml:space="preserve"> </w:t>
      </w:r>
    </w:p>
    <w:p w14:paraId="2507E16A" w14:textId="77777777" w:rsidR="000B0A4F" w:rsidRDefault="000B0A4F" w:rsidP="00DA2B72">
      <w:pPr>
        <w:spacing w:line="360" w:lineRule="auto"/>
        <w:jc w:val="both"/>
        <w:rPr>
          <w:rFonts w:ascii="Arial" w:hAnsi="Arial" w:cs="Arial"/>
          <w:sz w:val="21"/>
          <w:szCs w:val="21"/>
        </w:rPr>
      </w:pPr>
    </w:p>
    <w:p w14:paraId="3A5F6411" w14:textId="77777777" w:rsidR="000B0A4F" w:rsidRPr="00ED0512" w:rsidRDefault="000B0A4F" w:rsidP="00DA2B72">
      <w:pPr>
        <w:spacing w:line="360" w:lineRule="auto"/>
        <w:jc w:val="both"/>
        <w:rPr>
          <w:rFonts w:ascii="Arial" w:hAnsi="Arial" w:cs="Arial"/>
          <w:sz w:val="21"/>
          <w:szCs w:val="21"/>
        </w:rPr>
      </w:pPr>
    </w:p>
    <w:p w14:paraId="59E8F010" w14:textId="6542F52A" w:rsidR="000E3339" w:rsidRDefault="006C3B0E" w:rsidP="00DA2B72">
      <w:pPr>
        <w:spacing w:line="360" w:lineRule="auto"/>
        <w:jc w:val="both"/>
        <w:rPr>
          <w:rFonts w:ascii="Arial" w:hAnsi="Arial" w:cs="Arial"/>
          <w:sz w:val="21"/>
          <w:szCs w:val="21"/>
          <w:u w:val="single"/>
        </w:rPr>
      </w:pPr>
      <w:r>
        <w:rPr>
          <w:rFonts w:ascii="Arial" w:hAnsi="Arial" w:cs="Arial"/>
          <w:sz w:val="21"/>
          <w:szCs w:val="21"/>
          <w:u w:val="single"/>
        </w:rPr>
        <w:t xml:space="preserve">Conclusion </w:t>
      </w:r>
    </w:p>
    <w:p w14:paraId="43F9E7EB" w14:textId="77777777" w:rsidR="006C3B0E" w:rsidRDefault="006C3B0E" w:rsidP="00DA2B72">
      <w:pPr>
        <w:spacing w:line="360" w:lineRule="auto"/>
        <w:jc w:val="both"/>
        <w:rPr>
          <w:rFonts w:ascii="Arial" w:hAnsi="Arial" w:cs="Arial"/>
          <w:sz w:val="21"/>
          <w:szCs w:val="21"/>
          <w:u w:val="single"/>
        </w:rPr>
      </w:pPr>
    </w:p>
    <w:p w14:paraId="4F877A8D" w14:textId="4C000419" w:rsidR="0029130A" w:rsidRPr="0094476E" w:rsidRDefault="00DC155D" w:rsidP="009573DE">
      <w:pPr>
        <w:spacing w:line="360" w:lineRule="auto"/>
        <w:jc w:val="both"/>
        <w:rPr>
          <w:rFonts w:ascii="Arial" w:hAnsi="Arial" w:cs="Arial"/>
          <w:sz w:val="21"/>
          <w:szCs w:val="21"/>
        </w:rPr>
      </w:pPr>
      <w:r w:rsidRPr="00866FA2">
        <w:rPr>
          <w:rFonts w:ascii="Arial" w:hAnsi="Arial" w:cs="Arial"/>
          <w:sz w:val="21"/>
          <w:szCs w:val="21"/>
        </w:rPr>
        <w:t>T</w:t>
      </w:r>
      <w:r w:rsidR="00524079" w:rsidRPr="00866FA2">
        <w:rPr>
          <w:rFonts w:ascii="Arial" w:hAnsi="Arial" w:cs="Arial"/>
          <w:sz w:val="21"/>
          <w:szCs w:val="21"/>
        </w:rPr>
        <w:t xml:space="preserve">herefore, the </w:t>
      </w:r>
      <w:r w:rsidR="00524079" w:rsidRPr="00891887">
        <w:rPr>
          <w:rFonts w:ascii="Arial" w:hAnsi="Arial" w:cs="Arial"/>
          <w:sz w:val="21"/>
          <w:szCs w:val="21"/>
        </w:rPr>
        <w:t xml:space="preserve">applicability of the general </w:t>
      </w:r>
      <w:r w:rsidR="00FF750C" w:rsidRPr="00891887">
        <w:rPr>
          <w:rFonts w:ascii="Arial" w:hAnsi="Arial" w:cs="Arial"/>
          <w:sz w:val="21"/>
          <w:szCs w:val="21"/>
        </w:rPr>
        <w:t>international</w:t>
      </w:r>
      <w:r w:rsidR="00FF750C">
        <w:rPr>
          <w:rFonts w:ascii="Arial" w:hAnsi="Arial" w:cs="Arial"/>
          <w:sz w:val="21"/>
          <w:szCs w:val="21"/>
        </w:rPr>
        <w:t xml:space="preserve"> legal </w:t>
      </w:r>
      <w:r w:rsidR="00524079">
        <w:rPr>
          <w:rFonts w:ascii="Arial" w:hAnsi="Arial" w:cs="Arial"/>
          <w:sz w:val="21"/>
          <w:szCs w:val="21"/>
        </w:rPr>
        <w:t xml:space="preserve">principles concerning territorial acquisition </w:t>
      </w:r>
      <w:r w:rsidR="00866FA2">
        <w:rPr>
          <w:rFonts w:ascii="Arial" w:hAnsi="Arial" w:cs="Arial"/>
          <w:sz w:val="21"/>
          <w:szCs w:val="21"/>
        </w:rPr>
        <w:t>is highly dependent</w:t>
      </w:r>
      <w:r w:rsidR="00524079">
        <w:rPr>
          <w:rFonts w:ascii="Arial" w:hAnsi="Arial" w:cs="Arial"/>
          <w:sz w:val="21"/>
          <w:szCs w:val="21"/>
        </w:rPr>
        <w:t xml:space="preserve"> on geographic and political </w:t>
      </w:r>
      <w:r w:rsidR="00DC3590">
        <w:rPr>
          <w:rFonts w:ascii="Arial" w:hAnsi="Arial" w:cs="Arial"/>
          <w:sz w:val="21"/>
          <w:szCs w:val="21"/>
        </w:rPr>
        <w:t>circumstances</w:t>
      </w:r>
      <w:r w:rsidR="00524079">
        <w:rPr>
          <w:rFonts w:ascii="Arial" w:hAnsi="Arial" w:cs="Arial"/>
          <w:sz w:val="21"/>
          <w:szCs w:val="21"/>
        </w:rPr>
        <w:t xml:space="preserve">. </w:t>
      </w:r>
      <w:r w:rsidR="00235D0C">
        <w:rPr>
          <w:rFonts w:ascii="Arial" w:hAnsi="Arial" w:cs="Arial"/>
          <w:sz w:val="21"/>
          <w:szCs w:val="21"/>
        </w:rPr>
        <w:t>The</w:t>
      </w:r>
      <w:r w:rsidR="00524079">
        <w:rPr>
          <w:rFonts w:ascii="Arial" w:hAnsi="Arial" w:cs="Arial"/>
          <w:sz w:val="21"/>
          <w:szCs w:val="21"/>
        </w:rPr>
        <w:t xml:space="preserve"> </w:t>
      </w:r>
      <w:r w:rsidR="00BC5EC9">
        <w:rPr>
          <w:rFonts w:ascii="Arial" w:hAnsi="Arial" w:cs="Arial"/>
          <w:sz w:val="21"/>
          <w:szCs w:val="21"/>
        </w:rPr>
        <w:t>general</w:t>
      </w:r>
      <w:r w:rsidR="00524079">
        <w:rPr>
          <w:rFonts w:ascii="Arial" w:hAnsi="Arial" w:cs="Arial"/>
          <w:sz w:val="21"/>
          <w:szCs w:val="21"/>
        </w:rPr>
        <w:t xml:space="preserve"> principles </w:t>
      </w:r>
      <w:r w:rsidR="00DC3590">
        <w:rPr>
          <w:rFonts w:ascii="Arial" w:hAnsi="Arial" w:cs="Arial"/>
          <w:sz w:val="21"/>
          <w:szCs w:val="21"/>
        </w:rPr>
        <w:t xml:space="preserve">of occupation, </w:t>
      </w:r>
      <w:r w:rsidR="002676AF">
        <w:rPr>
          <w:rFonts w:ascii="Arial" w:hAnsi="Arial" w:cs="Arial"/>
          <w:sz w:val="21"/>
          <w:szCs w:val="21"/>
        </w:rPr>
        <w:t xml:space="preserve">formulated with small </w:t>
      </w:r>
      <w:r w:rsidR="00DC3590">
        <w:rPr>
          <w:rFonts w:ascii="Arial" w:hAnsi="Arial" w:cs="Arial"/>
          <w:sz w:val="21"/>
          <w:szCs w:val="21"/>
        </w:rPr>
        <w:t xml:space="preserve">islands in mind, </w:t>
      </w:r>
      <w:r w:rsidR="00BC5EC9">
        <w:rPr>
          <w:rFonts w:ascii="Arial" w:hAnsi="Arial" w:cs="Arial"/>
          <w:sz w:val="21"/>
          <w:szCs w:val="21"/>
        </w:rPr>
        <w:t xml:space="preserve">breakdown when applied to territories </w:t>
      </w:r>
      <w:r w:rsidR="006A575B">
        <w:rPr>
          <w:rFonts w:ascii="Arial" w:hAnsi="Arial" w:cs="Arial"/>
          <w:sz w:val="21"/>
          <w:szCs w:val="21"/>
        </w:rPr>
        <w:t>so</w:t>
      </w:r>
      <w:r w:rsidR="00BC5EC9">
        <w:rPr>
          <w:rFonts w:ascii="Arial" w:hAnsi="Arial" w:cs="Arial"/>
          <w:sz w:val="21"/>
          <w:szCs w:val="21"/>
        </w:rPr>
        <w:t xml:space="preserve"> vast and inhospitable </w:t>
      </w:r>
      <w:r w:rsidR="006A575B">
        <w:rPr>
          <w:rFonts w:ascii="Arial" w:hAnsi="Arial" w:cs="Arial"/>
          <w:sz w:val="21"/>
          <w:szCs w:val="21"/>
        </w:rPr>
        <w:t xml:space="preserve">as </w:t>
      </w:r>
      <w:r w:rsidR="00BC5EC9">
        <w:rPr>
          <w:rFonts w:ascii="Arial" w:hAnsi="Arial" w:cs="Arial"/>
          <w:sz w:val="21"/>
          <w:szCs w:val="21"/>
        </w:rPr>
        <w:t>Antarctica</w:t>
      </w:r>
      <w:r w:rsidR="00DC3590">
        <w:rPr>
          <w:rFonts w:ascii="Arial" w:hAnsi="Arial" w:cs="Arial"/>
          <w:sz w:val="21"/>
          <w:szCs w:val="21"/>
        </w:rPr>
        <w:t>. Further, the general</w:t>
      </w:r>
      <w:r w:rsidR="002676AF">
        <w:rPr>
          <w:rFonts w:ascii="Arial" w:hAnsi="Arial" w:cs="Arial"/>
          <w:sz w:val="21"/>
          <w:szCs w:val="21"/>
        </w:rPr>
        <w:t xml:space="preserve"> international legal</w:t>
      </w:r>
      <w:r w:rsidR="00DC3590">
        <w:rPr>
          <w:rFonts w:ascii="Arial" w:hAnsi="Arial" w:cs="Arial"/>
          <w:sz w:val="21"/>
          <w:szCs w:val="21"/>
        </w:rPr>
        <w:t xml:space="preserve"> principles concerning </w:t>
      </w:r>
      <w:r w:rsidR="002676AF">
        <w:rPr>
          <w:rFonts w:ascii="Arial" w:hAnsi="Arial" w:cs="Arial"/>
          <w:sz w:val="21"/>
          <w:szCs w:val="21"/>
        </w:rPr>
        <w:t>territoria</w:t>
      </w:r>
      <w:r w:rsidR="002676AF" w:rsidRPr="008D08DD">
        <w:rPr>
          <w:rFonts w:ascii="Arial" w:hAnsi="Arial" w:cs="Arial"/>
          <w:sz w:val="21"/>
          <w:szCs w:val="21"/>
        </w:rPr>
        <w:t>l acquisition</w:t>
      </w:r>
      <w:r w:rsidR="00DC3590" w:rsidRPr="008D08DD">
        <w:rPr>
          <w:rFonts w:ascii="Arial" w:hAnsi="Arial" w:cs="Arial"/>
          <w:sz w:val="21"/>
          <w:szCs w:val="21"/>
        </w:rPr>
        <w:t xml:space="preserve"> are best suited to resolving two-party disputes of </w:t>
      </w:r>
      <w:r w:rsidR="00525B8F" w:rsidRPr="00FF4562">
        <w:rPr>
          <w:rFonts w:ascii="Arial" w:hAnsi="Arial" w:cs="Arial"/>
          <w:sz w:val="21"/>
          <w:szCs w:val="21"/>
        </w:rPr>
        <w:t>global</w:t>
      </w:r>
      <w:r w:rsidR="00DC3590" w:rsidRPr="008D08DD">
        <w:rPr>
          <w:rFonts w:ascii="Arial" w:hAnsi="Arial" w:cs="Arial"/>
          <w:sz w:val="21"/>
          <w:szCs w:val="21"/>
        </w:rPr>
        <w:t xml:space="preserve"> inconsequence</w:t>
      </w:r>
      <w:r w:rsidR="002676AF" w:rsidRPr="008D08DD">
        <w:rPr>
          <w:rFonts w:ascii="Arial" w:hAnsi="Arial" w:cs="Arial"/>
          <w:sz w:val="21"/>
          <w:szCs w:val="21"/>
        </w:rPr>
        <w:t xml:space="preserve">. </w:t>
      </w:r>
      <w:r w:rsidR="008D08DD" w:rsidRPr="008D08DD">
        <w:rPr>
          <w:rFonts w:ascii="Arial" w:hAnsi="Arial" w:cs="Arial"/>
          <w:sz w:val="21"/>
          <w:szCs w:val="21"/>
        </w:rPr>
        <w:t>The archetypal</w:t>
      </w:r>
      <w:r w:rsidR="008D08DD" w:rsidRPr="002676AF">
        <w:rPr>
          <w:rFonts w:ascii="Arial" w:hAnsi="Arial" w:cs="Arial"/>
          <w:sz w:val="21"/>
          <w:szCs w:val="21"/>
        </w:rPr>
        <w:t xml:space="preserve"> Arctic situation,</w:t>
      </w:r>
      <w:r w:rsidR="008D08DD">
        <w:rPr>
          <w:rFonts w:ascii="Arial" w:hAnsi="Arial" w:cs="Arial"/>
          <w:sz w:val="21"/>
          <w:szCs w:val="21"/>
        </w:rPr>
        <w:t xml:space="preserve"> which </w:t>
      </w:r>
      <w:r w:rsidR="008D08DD" w:rsidRPr="002676AF">
        <w:rPr>
          <w:rFonts w:ascii="Arial" w:hAnsi="Arial" w:cs="Arial"/>
          <w:sz w:val="21"/>
          <w:szCs w:val="21"/>
        </w:rPr>
        <w:t>involves a two-party dispute over small territories of global unimportance</w:t>
      </w:r>
      <w:r w:rsidR="008D08DD">
        <w:rPr>
          <w:rFonts w:ascii="Arial" w:hAnsi="Arial" w:cs="Arial"/>
          <w:sz w:val="21"/>
          <w:szCs w:val="21"/>
        </w:rPr>
        <w:t xml:space="preserve">, </w:t>
      </w:r>
      <w:r w:rsidR="008D08DD" w:rsidRPr="008D08DD">
        <w:rPr>
          <w:rFonts w:ascii="Arial" w:hAnsi="Arial" w:cs="Arial"/>
          <w:sz w:val="21"/>
          <w:szCs w:val="21"/>
        </w:rPr>
        <w:t xml:space="preserve">lends itself </w:t>
      </w:r>
      <w:r w:rsidR="008D08DD">
        <w:rPr>
          <w:rFonts w:ascii="Arial" w:hAnsi="Arial" w:cs="Arial"/>
          <w:sz w:val="21"/>
          <w:szCs w:val="21"/>
        </w:rPr>
        <w:t xml:space="preserve">neatly </w:t>
      </w:r>
      <w:r w:rsidR="008D08DD" w:rsidRPr="008D08DD">
        <w:rPr>
          <w:rFonts w:ascii="Arial" w:hAnsi="Arial" w:cs="Arial"/>
          <w:sz w:val="21"/>
          <w:szCs w:val="21"/>
        </w:rPr>
        <w:t>to adjudication</w:t>
      </w:r>
      <w:r w:rsidR="008D08DD">
        <w:rPr>
          <w:rFonts w:ascii="Arial" w:hAnsi="Arial" w:cs="Arial"/>
          <w:sz w:val="21"/>
          <w:szCs w:val="21"/>
        </w:rPr>
        <w:t xml:space="preserve"> according to general principles</w:t>
      </w:r>
      <w:r w:rsidR="0039697E">
        <w:rPr>
          <w:rFonts w:ascii="Arial" w:hAnsi="Arial" w:cs="Arial"/>
          <w:sz w:val="21"/>
          <w:szCs w:val="21"/>
        </w:rPr>
        <w:t xml:space="preserve">. </w:t>
      </w:r>
      <w:r w:rsidR="008D08DD">
        <w:rPr>
          <w:rFonts w:ascii="Arial" w:hAnsi="Arial" w:cs="Arial"/>
          <w:sz w:val="21"/>
          <w:szCs w:val="21"/>
        </w:rPr>
        <w:t>Conversely</w:t>
      </w:r>
      <w:r w:rsidR="002676AF">
        <w:rPr>
          <w:rFonts w:ascii="Arial" w:hAnsi="Arial" w:cs="Arial"/>
          <w:sz w:val="21"/>
          <w:szCs w:val="21"/>
        </w:rPr>
        <w:t>,</w:t>
      </w:r>
      <w:r w:rsidR="008D08DD">
        <w:rPr>
          <w:rFonts w:ascii="Arial" w:hAnsi="Arial" w:cs="Arial"/>
          <w:sz w:val="21"/>
          <w:szCs w:val="21"/>
        </w:rPr>
        <w:t xml:space="preserve"> Antarctica, a region</w:t>
      </w:r>
      <w:r w:rsidR="002012D4" w:rsidRPr="002676AF">
        <w:rPr>
          <w:rFonts w:ascii="Arial" w:hAnsi="Arial" w:cs="Arial"/>
          <w:sz w:val="21"/>
          <w:szCs w:val="21"/>
        </w:rPr>
        <w:t xml:space="preserve"> of strategic </w:t>
      </w:r>
      <w:r w:rsidR="002012D4" w:rsidRPr="0094476E">
        <w:rPr>
          <w:rFonts w:ascii="Arial" w:hAnsi="Arial" w:cs="Arial"/>
          <w:sz w:val="21"/>
          <w:szCs w:val="21"/>
        </w:rPr>
        <w:t xml:space="preserve">importance to </w:t>
      </w:r>
      <w:r w:rsidR="008D08DD" w:rsidRPr="0094476E">
        <w:rPr>
          <w:rFonts w:ascii="Arial" w:hAnsi="Arial" w:cs="Arial"/>
          <w:sz w:val="21"/>
          <w:szCs w:val="21"/>
        </w:rPr>
        <w:t>multiple nations</w:t>
      </w:r>
      <w:r w:rsidR="002012D4" w:rsidRPr="0094476E">
        <w:rPr>
          <w:rFonts w:ascii="Arial" w:hAnsi="Arial" w:cs="Arial"/>
          <w:sz w:val="21"/>
          <w:szCs w:val="21"/>
        </w:rPr>
        <w:t xml:space="preserve">, and of </w:t>
      </w:r>
      <w:r w:rsidR="00BC08D8">
        <w:rPr>
          <w:rFonts w:ascii="Arial" w:hAnsi="Arial" w:cs="Arial"/>
          <w:sz w:val="21"/>
          <w:szCs w:val="21"/>
        </w:rPr>
        <w:t xml:space="preserve">global </w:t>
      </w:r>
      <w:r w:rsidR="002012D4" w:rsidRPr="0094476E">
        <w:rPr>
          <w:rFonts w:ascii="Arial" w:hAnsi="Arial" w:cs="Arial"/>
          <w:sz w:val="21"/>
          <w:szCs w:val="21"/>
        </w:rPr>
        <w:t>ecological importance</w:t>
      </w:r>
      <w:r w:rsidR="008D08DD" w:rsidRPr="0094476E">
        <w:rPr>
          <w:rFonts w:ascii="Arial" w:hAnsi="Arial" w:cs="Arial"/>
          <w:sz w:val="21"/>
          <w:szCs w:val="21"/>
        </w:rPr>
        <w:t>, does not</w:t>
      </w:r>
      <w:r w:rsidR="009F3EBB" w:rsidRPr="0094476E">
        <w:rPr>
          <w:rFonts w:ascii="Arial" w:hAnsi="Arial" w:cs="Arial"/>
          <w:sz w:val="21"/>
          <w:szCs w:val="21"/>
        </w:rPr>
        <w:t xml:space="preserve">. </w:t>
      </w:r>
      <w:r w:rsidR="002676AF" w:rsidRPr="0094476E">
        <w:rPr>
          <w:rFonts w:ascii="Arial" w:hAnsi="Arial" w:cs="Arial"/>
          <w:sz w:val="21"/>
          <w:szCs w:val="21"/>
        </w:rPr>
        <w:t>B</w:t>
      </w:r>
      <w:r w:rsidR="002012D4" w:rsidRPr="0094476E">
        <w:rPr>
          <w:rFonts w:ascii="Arial" w:hAnsi="Arial" w:cs="Arial"/>
          <w:sz w:val="21"/>
          <w:szCs w:val="21"/>
        </w:rPr>
        <w:t xml:space="preserve">oth regions, however, </w:t>
      </w:r>
      <w:r w:rsidR="002676AF" w:rsidRPr="0094476E">
        <w:rPr>
          <w:rFonts w:ascii="Arial" w:hAnsi="Arial" w:cs="Arial"/>
          <w:sz w:val="21"/>
          <w:szCs w:val="21"/>
        </w:rPr>
        <w:t xml:space="preserve">have </w:t>
      </w:r>
      <w:r w:rsidR="008D08DD" w:rsidRPr="0094476E">
        <w:rPr>
          <w:rFonts w:ascii="Arial" w:hAnsi="Arial" w:cs="Arial"/>
          <w:sz w:val="21"/>
          <w:szCs w:val="21"/>
        </w:rPr>
        <w:t>witnessed</w:t>
      </w:r>
      <w:r w:rsidR="002012D4" w:rsidRPr="0094476E">
        <w:rPr>
          <w:rFonts w:ascii="Arial" w:hAnsi="Arial" w:cs="Arial"/>
          <w:sz w:val="21"/>
          <w:szCs w:val="21"/>
        </w:rPr>
        <w:t xml:space="preserve"> a </w:t>
      </w:r>
      <w:r w:rsidR="008D08DD" w:rsidRPr="0094476E">
        <w:rPr>
          <w:rFonts w:ascii="Arial" w:hAnsi="Arial" w:cs="Arial"/>
          <w:sz w:val="21"/>
          <w:szCs w:val="21"/>
        </w:rPr>
        <w:t>transition</w:t>
      </w:r>
      <w:r w:rsidR="002012D4" w:rsidRPr="0094476E">
        <w:rPr>
          <w:rFonts w:ascii="Arial" w:hAnsi="Arial" w:cs="Arial"/>
          <w:sz w:val="21"/>
          <w:szCs w:val="21"/>
        </w:rPr>
        <w:t xml:space="preserve"> from determinative legal solutions</w:t>
      </w:r>
      <w:r w:rsidR="002676AF" w:rsidRPr="0094476E">
        <w:rPr>
          <w:rFonts w:ascii="Arial" w:hAnsi="Arial" w:cs="Arial"/>
          <w:sz w:val="21"/>
          <w:szCs w:val="21"/>
        </w:rPr>
        <w:t xml:space="preserve"> to geopolitical cooperation</w:t>
      </w:r>
      <w:r w:rsidR="005969BC">
        <w:rPr>
          <w:rFonts w:ascii="Arial" w:hAnsi="Arial" w:cs="Arial"/>
          <w:sz w:val="21"/>
          <w:szCs w:val="21"/>
        </w:rPr>
        <w:t xml:space="preserve"> —</w:t>
      </w:r>
      <w:r w:rsidR="00D70A8B">
        <w:rPr>
          <w:rFonts w:ascii="Arial" w:hAnsi="Arial" w:cs="Arial"/>
          <w:sz w:val="21"/>
          <w:szCs w:val="21"/>
        </w:rPr>
        <w:t xml:space="preserve"> </w:t>
      </w:r>
      <w:r w:rsidR="00F931F3">
        <w:rPr>
          <w:rFonts w:ascii="Arial" w:hAnsi="Arial" w:cs="Arial"/>
          <w:sz w:val="21"/>
          <w:szCs w:val="21"/>
        </w:rPr>
        <w:t>there has been no</w:t>
      </w:r>
      <w:r w:rsidR="00447AE9">
        <w:rPr>
          <w:rFonts w:ascii="Arial" w:hAnsi="Arial" w:cs="Arial"/>
          <w:sz w:val="21"/>
          <w:szCs w:val="21"/>
        </w:rPr>
        <w:t xml:space="preserve"> legally adjudicated territorial dispute in either region </w:t>
      </w:r>
      <w:r w:rsidR="002676AF" w:rsidRPr="0094476E">
        <w:rPr>
          <w:rFonts w:ascii="Arial" w:hAnsi="Arial" w:cs="Arial"/>
          <w:sz w:val="21"/>
          <w:szCs w:val="21"/>
        </w:rPr>
        <w:t>sinc</w:t>
      </w:r>
      <w:r w:rsidR="004D0B97" w:rsidRPr="0094476E">
        <w:rPr>
          <w:rFonts w:ascii="Arial" w:hAnsi="Arial" w:cs="Arial"/>
          <w:sz w:val="21"/>
          <w:szCs w:val="21"/>
        </w:rPr>
        <w:t>e the 1930s</w:t>
      </w:r>
      <w:r w:rsidR="002676AF" w:rsidRPr="0094476E">
        <w:rPr>
          <w:rFonts w:ascii="Arial" w:hAnsi="Arial" w:cs="Arial"/>
          <w:sz w:val="21"/>
          <w:szCs w:val="21"/>
        </w:rPr>
        <w:t>.</w:t>
      </w:r>
      <w:r w:rsidR="00FF750C" w:rsidRPr="0094476E">
        <w:rPr>
          <w:rFonts w:ascii="Arial" w:hAnsi="Arial" w:cs="Arial"/>
          <w:sz w:val="21"/>
          <w:szCs w:val="21"/>
        </w:rPr>
        <w:t xml:space="preserve"> </w:t>
      </w:r>
    </w:p>
    <w:p w14:paraId="39AF6124" w14:textId="77777777" w:rsidR="00587794" w:rsidRDefault="00587794" w:rsidP="009573DE">
      <w:pPr>
        <w:spacing w:line="360" w:lineRule="auto"/>
        <w:jc w:val="both"/>
        <w:rPr>
          <w:rFonts w:ascii="Arial" w:hAnsi="Arial" w:cs="Arial"/>
          <w:sz w:val="21"/>
          <w:szCs w:val="21"/>
        </w:rPr>
      </w:pPr>
    </w:p>
    <w:p w14:paraId="182E861C" w14:textId="26D1BA3A" w:rsidR="00587794" w:rsidRPr="00E511AD" w:rsidRDefault="00587794" w:rsidP="009573DE">
      <w:pPr>
        <w:spacing w:line="360" w:lineRule="auto"/>
        <w:jc w:val="both"/>
        <w:rPr>
          <w:rFonts w:ascii="Arial" w:hAnsi="Arial" w:cs="Arial"/>
          <w:sz w:val="21"/>
          <w:szCs w:val="21"/>
        </w:rPr>
      </w:pPr>
    </w:p>
    <w:sectPr w:rsidR="00587794" w:rsidRPr="00E511AD" w:rsidSect="00387ABB">
      <w:headerReference w:type="default" r:id="rId8"/>
      <w:footerReference w:type="even" r:id="rId9"/>
      <w:foot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ED032" w14:textId="77777777" w:rsidR="00DE6C33" w:rsidRDefault="00DE6C33" w:rsidP="001E6E76">
      <w:r>
        <w:separator/>
      </w:r>
    </w:p>
  </w:endnote>
  <w:endnote w:type="continuationSeparator" w:id="0">
    <w:p w14:paraId="534991C5" w14:textId="77777777" w:rsidR="00DE6C33" w:rsidRDefault="00DE6C33" w:rsidP="001E6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410E5" w14:textId="77777777" w:rsidR="0059786E" w:rsidRDefault="0059786E" w:rsidP="0059786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72884E" w14:textId="77777777" w:rsidR="0059786E" w:rsidRDefault="0059786E" w:rsidP="003315B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391B1" w14:textId="77777777" w:rsidR="0059786E" w:rsidRDefault="0059786E" w:rsidP="0059786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238D">
      <w:rPr>
        <w:rStyle w:val="PageNumber"/>
        <w:noProof/>
      </w:rPr>
      <w:t>2</w:t>
    </w:r>
    <w:r>
      <w:rPr>
        <w:rStyle w:val="PageNumber"/>
      </w:rPr>
      <w:fldChar w:fldCharType="end"/>
    </w:r>
  </w:p>
  <w:p w14:paraId="2AF18261" w14:textId="77777777" w:rsidR="0059786E" w:rsidRDefault="0059786E" w:rsidP="003315B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692ED" w14:textId="77777777" w:rsidR="00DE6C33" w:rsidRDefault="00DE6C33" w:rsidP="001E6E76">
      <w:r>
        <w:separator/>
      </w:r>
    </w:p>
  </w:footnote>
  <w:footnote w:type="continuationSeparator" w:id="0">
    <w:p w14:paraId="581ED473" w14:textId="77777777" w:rsidR="00DE6C33" w:rsidRDefault="00DE6C33" w:rsidP="001E6E76">
      <w:r>
        <w:continuationSeparator/>
      </w:r>
    </w:p>
  </w:footnote>
  <w:footnote w:id="1">
    <w:p w14:paraId="17D83056" w14:textId="4AD5F111" w:rsidR="0059786E" w:rsidRPr="00E30738" w:rsidRDefault="0059786E">
      <w:pPr>
        <w:pStyle w:val="FootnoteText"/>
        <w:rPr>
          <w:rFonts w:ascii="Arial" w:hAnsi="Arial" w:cs="Arial"/>
          <w:color w:val="000000" w:themeColor="text1"/>
          <w:sz w:val="18"/>
          <w:szCs w:val="18"/>
          <w:lang w:val="en-US"/>
        </w:rPr>
      </w:pPr>
      <w:r w:rsidRPr="00E30738">
        <w:rPr>
          <w:rStyle w:val="FootnoteReference"/>
          <w:rFonts w:ascii="Arial" w:hAnsi="Arial" w:cs="Arial"/>
          <w:color w:val="000000" w:themeColor="text1"/>
          <w:sz w:val="18"/>
          <w:szCs w:val="18"/>
        </w:rPr>
        <w:footnoteRef/>
      </w:r>
      <w:r w:rsidRPr="00E30738">
        <w:rPr>
          <w:rFonts w:ascii="Arial" w:hAnsi="Arial" w:cs="Arial"/>
          <w:color w:val="000000" w:themeColor="text1"/>
          <w:sz w:val="18"/>
          <w:szCs w:val="18"/>
        </w:rPr>
        <w:t xml:space="preserve"> Walter Sullivan, </w:t>
      </w:r>
      <w:r w:rsidRPr="00E30738">
        <w:rPr>
          <w:rFonts w:ascii="Arial" w:hAnsi="Arial" w:cs="Arial"/>
          <w:i/>
          <w:color w:val="000000" w:themeColor="text1"/>
          <w:sz w:val="18"/>
          <w:szCs w:val="18"/>
        </w:rPr>
        <w:t xml:space="preserve">Quest for a Continent </w:t>
      </w:r>
      <w:r w:rsidRPr="00E30738">
        <w:rPr>
          <w:rFonts w:ascii="Arial" w:hAnsi="Arial" w:cs="Arial"/>
          <w:color w:val="000000" w:themeColor="text1"/>
          <w:sz w:val="18"/>
          <w:szCs w:val="18"/>
        </w:rPr>
        <w:t>(Secker and Warburg 1957) 357.</w:t>
      </w:r>
    </w:p>
  </w:footnote>
  <w:footnote w:id="2">
    <w:p w14:paraId="5B297CEC" w14:textId="38D56C22" w:rsidR="0059786E" w:rsidRPr="00E30738" w:rsidRDefault="0059786E">
      <w:pPr>
        <w:pStyle w:val="FootnoteText"/>
        <w:rPr>
          <w:rFonts w:ascii="Arial" w:hAnsi="Arial" w:cs="Arial"/>
          <w:color w:val="000000" w:themeColor="text1"/>
          <w:sz w:val="18"/>
          <w:szCs w:val="18"/>
          <w:lang w:val="en-US"/>
        </w:rPr>
      </w:pPr>
      <w:r w:rsidRPr="00E30738">
        <w:rPr>
          <w:rStyle w:val="FootnoteReference"/>
          <w:rFonts w:ascii="Arial" w:hAnsi="Arial" w:cs="Arial"/>
          <w:color w:val="000000" w:themeColor="text1"/>
          <w:sz w:val="18"/>
          <w:szCs w:val="18"/>
        </w:rPr>
        <w:footnoteRef/>
      </w:r>
      <w:r w:rsidRPr="00E30738">
        <w:rPr>
          <w:rFonts w:ascii="Arial" w:hAnsi="Arial" w:cs="Arial"/>
          <w:color w:val="000000" w:themeColor="text1"/>
          <w:sz w:val="18"/>
          <w:szCs w:val="18"/>
        </w:rPr>
        <w:t xml:space="preserve"> ibid. </w:t>
      </w:r>
    </w:p>
  </w:footnote>
  <w:footnote w:id="3">
    <w:p w14:paraId="278121E9" w14:textId="25A333D1" w:rsidR="0059786E" w:rsidRPr="00E30738" w:rsidRDefault="0059786E">
      <w:pPr>
        <w:pStyle w:val="FootnoteText"/>
        <w:rPr>
          <w:rFonts w:ascii="Arial" w:hAnsi="Arial" w:cs="Arial"/>
          <w:color w:val="000000" w:themeColor="text1"/>
          <w:sz w:val="18"/>
          <w:szCs w:val="18"/>
          <w:lang w:val="en-US"/>
        </w:rPr>
      </w:pPr>
      <w:r w:rsidRPr="00E30738">
        <w:rPr>
          <w:rStyle w:val="FootnoteReference"/>
          <w:rFonts w:ascii="Arial" w:hAnsi="Arial" w:cs="Arial"/>
          <w:color w:val="000000" w:themeColor="text1"/>
          <w:sz w:val="18"/>
          <w:szCs w:val="18"/>
        </w:rPr>
        <w:footnoteRef/>
      </w:r>
      <w:r w:rsidRPr="00E30738">
        <w:rPr>
          <w:rFonts w:ascii="Arial" w:hAnsi="Arial" w:cs="Arial"/>
          <w:color w:val="000000" w:themeColor="text1"/>
          <w:sz w:val="18"/>
          <w:szCs w:val="18"/>
        </w:rPr>
        <w:t xml:space="preserve"> Tim Stephens, ‘The Arctic and Antarctic Regimes and the Limits of Polar Comparison’ (2011) 54 </w:t>
      </w:r>
      <w:r w:rsidRPr="00E30738">
        <w:rPr>
          <w:rFonts w:ascii="Arial" w:hAnsi="Arial" w:cs="Arial"/>
          <w:i/>
          <w:color w:val="000000" w:themeColor="text1"/>
          <w:sz w:val="18"/>
          <w:szCs w:val="18"/>
        </w:rPr>
        <w:t>German Y.B. Int</w:t>
      </w:r>
      <w:r w:rsidR="00543D0A" w:rsidRPr="00E30738">
        <w:rPr>
          <w:rFonts w:ascii="Arial" w:hAnsi="Arial" w:cs="Arial"/>
          <w:i/>
          <w:color w:val="000000" w:themeColor="text1"/>
          <w:sz w:val="18"/>
          <w:szCs w:val="18"/>
        </w:rPr>
        <w:t>ernational</w:t>
      </w:r>
      <w:r w:rsidRPr="00E30738">
        <w:rPr>
          <w:rFonts w:ascii="Arial" w:hAnsi="Arial" w:cs="Arial"/>
          <w:color w:val="000000" w:themeColor="text1"/>
          <w:sz w:val="18"/>
          <w:szCs w:val="18"/>
        </w:rPr>
        <w:t xml:space="preserve"> 316.</w:t>
      </w:r>
    </w:p>
  </w:footnote>
  <w:footnote w:id="4">
    <w:p w14:paraId="5C52349F" w14:textId="209E6914" w:rsidR="0059786E" w:rsidRPr="00E30738" w:rsidRDefault="0059786E">
      <w:pPr>
        <w:pStyle w:val="FootnoteText"/>
        <w:rPr>
          <w:rFonts w:ascii="Arial" w:hAnsi="Arial" w:cs="Arial"/>
          <w:color w:val="000000" w:themeColor="text1"/>
          <w:sz w:val="18"/>
          <w:szCs w:val="18"/>
          <w:lang w:val="en-US"/>
        </w:rPr>
      </w:pPr>
      <w:r w:rsidRPr="00E30738">
        <w:rPr>
          <w:rStyle w:val="FootnoteReference"/>
          <w:rFonts w:ascii="Arial" w:hAnsi="Arial" w:cs="Arial"/>
          <w:color w:val="000000" w:themeColor="text1"/>
          <w:sz w:val="18"/>
          <w:szCs w:val="18"/>
        </w:rPr>
        <w:footnoteRef/>
      </w:r>
      <w:r w:rsidRPr="00E30738">
        <w:rPr>
          <w:rFonts w:ascii="Arial" w:hAnsi="Arial" w:cs="Arial"/>
          <w:color w:val="000000" w:themeColor="text1"/>
          <w:sz w:val="18"/>
          <w:szCs w:val="18"/>
        </w:rPr>
        <w:t xml:space="preserve"> Surya Prakash Sharma, </w:t>
      </w:r>
      <w:r w:rsidRPr="00E30738">
        <w:rPr>
          <w:rFonts w:ascii="Arial" w:hAnsi="Arial" w:cs="Arial"/>
          <w:i/>
          <w:color w:val="000000" w:themeColor="text1"/>
          <w:sz w:val="18"/>
          <w:szCs w:val="18"/>
        </w:rPr>
        <w:t>Territorial acquisition, disputes, and international law</w:t>
      </w:r>
      <w:r w:rsidRPr="00E30738">
        <w:rPr>
          <w:rFonts w:ascii="Arial" w:hAnsi="Arial" w:cs="Arial"/>
          <w:color w:val="000000" w:themeColor="text1"/>
          <w:sz w:val="18"/>
          <w:szCs w:val="18"/>
        </w:rPr>
        <w:t xml:space="preserve"> (Martinus </w:t>
      </w:r>
      <w:proofErr w:type="spellStart"/>
      <w:r w:rsidRPr="00E30738">
        <w:rPr>
          <w:rFonts w:ascii="Arial" w:hAnsi="Arial" w:cs="Arial"/>
          <w:color w:val="000000" w:themeColor="text1"/>
          <w:sz w:val="18"/>
          <w:szCs w:val="18"/>
        </w:rPr>
        <w:t>Nijhoff</w:t>
      </w:r>
      <w:proofErr w:type="spellEnd"/>
      <w:r w:rsidRPr="00E30738">
        <w:rPr>
          <w:rFonts w:ascii="Arial" w:hAnsi="Arial" w:cs="Arial"/>
          <w:color w:val="000000" w:themeColor="text1"/>
          <w:sz w:val="18"/>
          <w:szCs w:val="18"/>
        </w:rPr>
        <w:t xml:space="preserve"> Publishers 1997) 35-36. </w:t>
      </w:r>
    </w:p>
  </w:footnote>
  <w:footnote w:id="5">
    <w:p w14:paraId="5C9C1CA0" w14:textId="3FF59999" w:rsidR="0059786E" w:rsidRPr="00E30738" w:rsidRDefault="0059786E">
      <w:pPr>
        <w:pStyle w:val="FootnoteText"/>
        <w:rPr>
          <w:rFonts w:ascii="Arial" w:hAnsi="Arial" w:cs="Arial"/>
          <w:color w:val="000000" w:themeColor="text1"/>
          <w:sz w:val="18"/>
          <w:szCs w:val="18"/>
          <w:lang w:val="en-US"/>
        </w:rPr>
      </w:pPr>
      <w:r w:rsidRPr="00E30738">
        <w:rPr>
          <w:rStyle w:val="FootnoteReference"/>
          <w:rFonts w:ascii="Arial" w:hAnsi="Arial" w:cs="Arial"/>
          <w:color w:val="000000" w:themeColor="text1"/>
          <w:sz w:val="18"/>
          <w:szCs w:val="18"/>
        </w:rPr>
        <w:footnoteRef/>
      </w:r>
      <w:r w:rsidRPr="00E30738">
        <w:rPr>
          <w:rFonts w:ascii="Arial" w:hAnsi="Arial" w:cs="Arial"/>
          <w:color w:val="000000" w:themeColor="text1"/>
          <w:sz w:val="18"/>
          <w:szCs w:val="18"/>
        </w:rPr>
        <w:t xml:space="preserve"> ibid. </w:t>
      </w:r>
    </w:p>
  </w:footnote>
  <w:footnote w:id="6">
    <w:p w14:paraId="54161851" w14:textId="6EAFCC7D" w:rsidR="0059786E" w:rsidRPr="00E30738" w:rsidRDefault="0059786E" w:rsidP="005517C1">
      <w:pPr>
        <w:rPr>
          <w:rFonts w:ascii="Arial" w:eastAsia="Times New Roman" w:hAnsi="Arial" w:cs="Arial"/>
          <w:color w:val="000000" w:themeColor="text1"/>
          <w:sz w:val="18"/>
          <w:szCs w:val="18"/>
          <w:lang w:eastAsia="en-GB"/>
        </w:rPr>
      </w:pPr>
      <w:r w:rsidRPr="00E30738">
        <w:rPr>
          <w:rStyle w:val="FootnoteReference"/>
          <w:rFonts w:ascii="Arial" w:hAnsi="Arial" w:cs="Arial"/>
          <w:color w:val="000000" w:themeColor="text1"/>
          <w:sz w:val="18"/>
          <w:szCs w:val="18"/>
        </w:rPr>
        <w:footnoteRef/>
      </w:r>
      <w:r w:rsidRPr="00E30738">
        <w:rPr>
          <w:rFonts w:ascii="Arial" w:hAnsi="Arial" w:cs="Arial"/>
          <w:color w:val="000000" w:themeColor="text1"/>
          <w:sz w:val="18"/>
          <w:szCs w:val="18"/>
        </w:rPr>
        <w:t xml:space="preserve"> </w:t>
      </w:r>
      <w:r w:rsidRPr="00E30738">
        <w:rPr>
          <w:rFonts w:ascii="Arial" w:hAnsi="Arial" w:cs="Arial"/>
          <w:i/>
          <w:color w:val="000000" w:themeColor="text1"/>
          <w:sz w:val="18"/>
          <w:szCs w:val="18"/>
        </w:rPr>
        <w:t xml:space="preserve">Island of Palmas Case </w:t>
      </w:r>
      <w:r w:rsidRPr="00E30738">
        <w:rPr>
          <w:rFonts w:ascii="Arial" w:hAnsi="Arial" w:cs="Arial"/>
          <w:color w:val="000000" w:themeColor="text1"/>
          <w:sz w:val="18"/>
          <w:szCs w:val="18"/>
        </w:rPr>
        <w:t>(Netherlands v. USA.)</w:t>
      </w:r>
      <w:r w:rsidRPr="00E30738">
        <w:rPr>
          <w:rFonts w:ascii="Arial" w:hAnsi="Arial" w:cs="Arial"/>
          <w:i/>
          <w:color w:val="000000" w:themeColor="text1"/>
          <w:sz w:val="18"/>
          <w:szCs w:val="18"/>
        </w:rPr>
        <w:t xml:space="preserve"> </w:t>
      </w:r>
      <w:r w:rsidRPr="00E30738">
        <w:rPr>
          <w:rFonts w:ascii="Arial" w:hAnsi="Arial" w:cs="Arial"/>
          <w:color w:val="000000" w:themeColor="text1"/>
          <w:sz w:val="18"/>
          <w:szCs w:val="18"/>
        </w:rPr>
        <w:t xml:space="preserve">(1928) </w:t>
      </w:r>
      <w:r w:rsidRPr="00E30738">
        <w:rPr>
          <w:rFonts w:ascii="Arial" w:eastAsia="Times New Roman" w:hAnsi="Arial" w:cs="Arial"/>
          <w:color w:val="000000" w:themeColor="text1"/>
          <w:sz w:val="18"/>
          <w:szCs w:val="18"/>
          <w:shd w:val="clear" w:color="auto" w:fill="FFFFFF"/>
          <w:lang w:eastAsia="en-GB"/>
        </w:rPr>
        <w:t>Scott, Hague Court Reports 2d 83 (1932)</w:t>
      </w:r>
    </w:p>
    <w:p w14:paraId="14C15F61" w14:textId="62C3FF98" w:rsidR="0059786E" w:rsidRPr="00E30738" w:rsidRDefault="0059786E" w:rsidP="00DC04C1">
      <w:pPr>
        <w:rPr>
          <w:rFonts w:ascii="Arial" w:eastAsia="Times New Roman" w:hAnsi="Arial" w:cs="Arial"/>
          <w:color w:val="000000" w:themeColor="text1"/>
          <w:sz w:val="18"/>
          <w:szCs w:val="18"/>
          <w:lang w:eastAsia="en-GB"/>
        </w:rPr>
      </w:pPr>
      <w:r w:rsidRPr="00E30738">
        <w:rPr>
          <w:rFonts w:ascii="Arial" w:hAnsi="Arial" w:cs="Arial"/>
          <w:color w:val="000000" w:themeColor="text1"/>
          <w:sz w:val="18"/>
          <w:szCs w:val="18"/>
        </w:rPr>
        <w:t xml:space="preserve">2 U.N. Rep. Intl. </w:t>
      </w:r>
      <w:proofErr w:type="spellStart"/>
      <w:r w:rsidRPr="00E30738">
        <w:rPr>
          <w:rFonts w:ascii="Arial" w:hAnsi="Arial" w:cs="Arial"/>
          <w:color w:val="000000" w:themeColor="text1"/>
          <w:sz w:val="18"/>
          <w:szCs w:val="18"/>
        </w:rPr>
        <w:t>Arb</w:t>
      </w:r>
      <w:proofErr w:type="spellEnd"/>
      <w:r w:rsidRPr="00E30738">
        <w:rPr>
          <w:rFonts w:ascii="Arial" w:hAnsi="Arial" w:cs="Arial"/>
          <w:color w:val="000000" w:themeColor="text1"/>
          <w:sz w:val="18"/>
          <w:szCs w:val="18"/>
        </w:rPr>
        <w:t xml:space="preserve">. Awards 829 (Perm. Ct. </w:t>
      </w:r>
      <w:proofErr w:type="spellStart"/>
      <w:r w:rsidRPr="00E30738">
        <w:rPr>
          <w:rFonts w:ascii="Arial" w:hAnsi="Arial" w:cs="Arial"/>
          <w:color w:val="000000" w:themeColor="text1"/>
          <w:sz w:val="18"/>
          <w:szCs w:val="18"/>
        </w:rPr>
        <w:t>Arb</w:t>
      </w:r>
      <w:proofErr w:type="spellEnd"/>
      <w:r w:rsidRPr="00E30738">
        <w:rPr>
          <w:rFonts w:ascii="Arial" w:hAnsi="Arial" w:cs="Arial"/>
          <w:color w:val="000000" w:themeColor="text1"/>
          <w:sz w:val="18"/>
          <w:szCs w:val="18"/>
        </w:rPr>
        <w:t>.).</w:t>
      </w:r>
    </w:p>
  </w:footnote>
  <w:footnote w:id="7">
    <w:p w14:paraId="03830441" w14:textId="289166C5" w:rsidR="0059786E" w:rsidRPr="00E30738" w:rsidRDefault="0059786E">
      <w:pPr>
        <w:pStyle w:val="FootnoteText"/>
        <w:rPr>
          <w:rFonts w:ascii="Arial" w:hAnsi="Arial" w:cs="Arial"/>
          <w:color w:val="000000" w:themeColor="text1"/>
          <w:sz w:val="18"/>
          <w:szCs w:val="18"/>
          <w:lang w:val="en-US"/>
        </w:rPr>
      </w:pPr>
      <w:r w:rsidRPr="00E30738">
        <w:rPr>
          <w:rStyle w:val="FootnoteReference"/>
          <w:rFonts w:ascii="Arial" w:hAnsi="Arial" w:cs="Arial"/>
          <w:color w:val="000000" w:themeColor="text1"/>
          <w:sz w:val="18"/>
          <w:szCs w:val="18"/>
        </w:rPr>
        <w:footnoteRef/>
      </w:r>
      <w:r w:rsidRPr="00E30738">
        <w:rPr>
          <w:rFonts w:ascii="Arial" w:hAnsi="Arial" w:cs="Arial"/>
          <w:color w:val="000000" w:themeColor="text1"/>
          <w:sz w:val="18"/>
          <w:szCs w:val="18"/>
        </w:rPr>
        <w:t xml:space="preserve"> Emmanuel V ‘Arbitral Award on the Subject of the Difference Relative to the Sovereignty over Clipperton Island’ (1932) 26 </w:t>
      </w:r>
      <w:r w:rsidRPr="00E30738">
        <w:rPr>
          <w:rFonts w:ascii="Arial" w:hAnsi="Arial" w:cs="Arial"/>
          <w:i/>
          <w:color w:val="000000" w:themeColor="text1"/>
          <w:sz w:val="18"/>
          <w:szCs w:val="18"/>
        </w:rPr>
        <w:t>The American Journal of International Law</w:t>
      </w:r>
      <w:r w:rsidRPr="00E30738">
        <w:rPr>
          <w:rFonts w:ascii="Arial" w:hAnsi="Arial" w:cs="Arial"/>
          <w:color w:val="000000" w:themeColor="text1"/>
          <w:sz w:val="18"/>
          <w:szCs w:val="18"/>
        </w:rPr>
        <w:t xml:space="preserve"> 390. </w:t>
      </w:r>
    </w:p>
  </w:footnote>
  <w:footnote w:id="8">
    <w:p w14:paraId="0A8D0916" w14:textId="5E3D5F39" w:rsidR="0059786E" w:rsidRPr="00E30738" w:rsidRDefault="0059786E">
      <w:pPr>
        <w:pStyle w:val="FootnoteText"/>
        <w:rPr>
          <w:rFonts w:ascii="Arial" w:hAnsi="Arial" w:cs="Arial"/>
          <w:color w:val="000000" w:themeColor="text1"/>
          <w:sz w:val="18"/>
          <w:szCs w:val="18"/>
          <w:lang w:val="en-US"/>
        </w:rPr>
      </w:pPr>
      <w:r w:rsidRPr="00E30738">
        <w:rPr>
          <w:rStyle w:val="FootnoteReference"/>
          <w:rFonts w:ascii="Arial" w:hAnsi="Arial" w:cs="Arial"/>
          <w:color w:val="000000" w:themeColor="text1"/>
          <w:sz w:val="18"/>
          <w:szCs w:val="18"/>
        </w:rPr>
        <w:footnoteRef/>
      </w:r>
      <w:r w:rsidRPr="00E30738">
        <w:rPr>
          <w:rFonts w:ascii="Arial" w:hAnsi="Arial" w:cs="Arial"/>
          <w:color w:val="000000" w:themeColor="text1"/>
          <w:sz w:val="18"/>
          <w:szCs w:val="18"/>
        </w:rPr>
        <w:t xml:space="preserve"> </w:t>
      </w:r>
      <w:r w:rsidRPr="00E30738">
        <w:rPr>
          <w:rFonts w:ascii="Arial" w:hAnsi="Arial" w:cs="Arial"/>
          <w:i/>
          <w:color w:val="000000" w:themeColor="text1"/>
          <w:sz w:val="18"/>
          <w:szCs w:val="18"/>
        </w:rPr>
        <w:t xml:space="preserve">Legal Status of Eastern Greenland </w:t>
      </w:r>
      <w:r w:rsidRPr="00E30738">
        <w:rPr>
          <w:rFonts w:ascii="Arial" w:hAnsi="Arial" w:cs="Arial"/>
          <w:color w:val="000000" w:themeColor="text1"/>
          <w:sz w:val="18"/>
          <w:szCs w:val="18"/>
        </w:rPr>
        <w:t xml:space="preserve">(Den. v. Nor.) (1933) ser. A/B No.53 (P.C.I.J.) 71. </w:t>
      </w:r>
    </w:p>
  </w:footnote>
  <w:footnote w:id="9">
    <w:p w14:paraId="5A64CB8A" w14:textId="79982288" w:rsidR="0059786E" w:rsidRPr="00E30738" w:rsidRDefault="0059786E">
      <w:pPr>
        <w:pStyle w:val="FootnoteText"/>
        <w:rPr>
          <w:rFonts w:ascii="Arial" w:hAnsi="Arial" w:cs="Arial"/>
          <w:color w:val="000000" w:themeColor="text1"/>
          <w:sz w:val="18"/>
          <w:szCs w:val="18"/>
          <w:lang w:val="en-US"/>
        </w:rPr>
      </w:pPr>
      <w:r w:rsidRPr="00E30738">
        <w:rPr>
          <w:rStyle w:val="FootnoteReference"/>
          <w:rFonts w:ascii="Arial" w:hAnsi="Arial" w:cs="Arial"/>
          <w:color w:val="000000" w:themeColor="text1"/>
          <w:sz w:val="18"/>
          <w:szCs w:val="18"/>
        </w:rPr>
        <w:footnoteRef/>
      </w:r>
      <w:r w:rsidRPr="00E30738">
        <w:rPr>
          <w:rFonts w:ascii="Arial" w:hAnsi="Arial" w:cs="Arial"/>
          <w:color w:val="000000" w:themeColor="text1"/>
          <w:sz w:val="18"/>
          <w:szCs w:val="18"/>
        </w:rPr>
        <w:t xml:space="preserve"> Jeffrey Myhre, </w:t>
      </w:r>
      <w:r w:rsidRPr="00E30738">
        <w:rPr>
          <w:rFonts w:ascii="Arial" w:hAnsi="Arial" w:cs="Arial"/>
          <w:i/>
          <w:color w:val="000000" w:themeColor="text1"/>
          <w:sz w:val="18"/>
          <w:szCs w:val="18"/>
        </w:rPr>
        <w:t xml:space="preserve">The Antarctic Treaty System: politics, law and diplomacy </w:t>
      </w:r>
      <w:r w:rsidRPr="00E30738">
        <w:rPr>
          <w:rFonts w:ascii="Arial" w:hAnsi="Arial" w:cs="Arial"/>
          <w:color w:val="000000" w:themeColor="text1"/>
          <w:sz w:val="18"/>
          <w:szCs w:val="18"/>
        </w:rPr>
        <w:t xml:space="preserve">(Routledge 2019) 10. </w:t>
      </w:r>
    </w:p>
  </w:footnote>
  <w:footnote w:id="10">
    <w:p w14:paraId="2A002209" w14:textId="29B26922" w:rsidR="0059786E" w:rsidRPr="00E30738" w:rsidRDefault="0059786E">
      <w:pPr>
        <w:pStyle w:val="FootnoteText"/>
        <w:rPr>
          <w:rFonts w:ascii="Arial" w:hAnsi="Arial" w:cs="Arial"/>
          <w:color w:val="000000" w:themeColor="text1"/>
          <w:sz w:val="18"/>
          <w:szCs w:val="18"/>
          <w:lang w:val="en-US"/>
        </w:rPr>
      </w:pPr>
      <w:r w:rsidRPr="00E30738">
        <w:rPr>
          <w:rStyle w:val="FootnoteReference"/>
          <w:rFonts w:ascii="Arial" w:hAnsi="Arial" w:cs="Arial"/>
          <w:color w:val="000000" w:themeColor="text1"/>
          <w:sz w:val="18"/>
          <w:szCs w:val="18"/>
        </w:rPr>
        <w:footnoteRef/>
      </w:r>
      <w:r w:rsidRPr="00E30738">
        <w:rPr>
          <w:rFonts w:ascii="Arial" w:hAnsi="Arial" w:cs="Arial"/>
          <w:color w:val="000000" w:themeColor="text1"/>
          <w:sz w:val="18"/>
          <w:szCs w:val="18"/>
        </w:rPr>
        <w:t xml:space="preserve"> ibid. </w:t>
      </w:r>
    </w:p>
  </w:footnote>
  <w:footnote w:id="11">
    <w:p w14:paraId="561119BF" w14:textId="795F560C" w:rsidR="0059786E" w:rsidRPr="00E30738" w:rsidRDefault="0059786E">
      <w:pPr>
        <w:pStyle w:val="FootnoteText"/>
        <w:rPr>
          <w:rFonts w:ascii="Arial" w:hAnsi="Arial" w:cs="Arial"/>
          <w:color w:val="000000" w:themeColor="text1"/>
          <w:sz w:val="18"/>
          <w:szCs w:val="18"/>
          <w:lang w:val="en-US"/>
        </w:rPr>
      </w:pPr>
      <w:r w:rsidRPr="00E30738">
        <w:rPr>
          <w:rStyle w:val="FootnoteReference"/>
          <w:rFonts w:ascii="Arial" w:hAnsi="Arial" w:cs="Arial"/>
          <w:color w:val="000000" w:themeColor="text1"/>
          <w:sz w:val="18"/>
          <w:szCs w:val="18"/>
        </w:rPr>
        <w:footnoteRef/>
      </w:r>
      <w:r w:rsidRPr="00E30738">
        <w:rPr>
          <w:rFonts w:ascii="Arial" w:hAnsi="Arial" w:cs="Arial"/>
          <w:color w:val="000000" w:themeColor="text1"/>
          <w:sz w:val="18"/>
          <w:szCs w:val="18"/>
        </w:rPr>
        <w:t xml:space="preserve"> </w:t>
      </w:r>
      <w:r w:rsidRPr="00E30738">
        <w:rPr>
          <w:rFonts w:ascii="Arial" w:hAnsi="Arial" w:cs="Arial"/>
          <w:i/>
          <w:color w:val="000000" w:themeColor="text1"/>
          <w:sz w:val="18"/>
          <w:szCs w:val="18"/>
        </w:rPr>
        <w:t xml:space="preserve">Eastern Greenland </w:t>
      </w:r>
      <w:r w:rsidRPr="00E30738">
        <w:rPr>
          <w:rFonts w:ascii="Arial" w:hAnsi="Arial" w:cs="Arial"/>
          <w:color w:val="000000" w:themeColor="text1"/>
          <w:sz w:val="18"/>
          <w:szCs w:val="18"/>
        </w:rPr>
        <w:t xml:space="preserve">(n 8). </w:t>
      </w:r>
    </w:p>
  </w:footnote>
  <w:footnote w:id="12">
    <w:p w14:paraId="205FF55E" w14:textId="6B836198" w:rsidR="0059786E" w:rsidRPr="00E30738" w:rsidRDefault="0059786E" w:rsidP="00D82361">
      <w:pPr>
        <w:pStyle w:val="FootnoteText"/>
        <w:rPr>
          <w:rFonts w:ascii="Arial" w:hAnsi="Arial" w:cs="Arial"/>
          <w:color w:val="000000" w:themeColor="text1"/>
          <w:sz w:val="18"/>
          <w:szCs w:val="18"/>
          <w:lang w:val="en-US"/>
        </w:rPr>
      </w:pPr>
      <w:r w:rsidRPr="00E30738">
        <w:rPr>
          <w:rStyle w:val="FootnoteReference"/>
          <w:rFonts w:ascii="Arial" w:hAnsi="Arial" w:cs="Arial"/>
          <w:color w:val="000000" w:themeColor="text1"/>
          <w:sz w:val="18"/>
          <w:szCs w:val="18"/>
        </w:rPr>
        <w:footnoteRef/>
      </w:r>
      <w:r w:rsidRPr="00E30738">
        <w:rPr>
          <w:rFonts w:ascii="Arial" w:hAnsi="Arial" w:cs="Arial"/>
          <w:color w:val="000000" w:themeColor="text1"/>
          <w:sz w:val="18"/>
          <w:szCs w:val="18"/>
        </w:rPr>
        <w:t xml:space="preserve"> ibid. </w:t>
      </w:r>
    </w:p>
  </w:footnote>
  <w:footnote w:id="13">
    <w:p w14:paraId="196A2E16" w14:textId="50BE0FAE" w:rsidR="0059786E" w:rsidRPr="00E30738" w:rsidRDefault="0059786E">
      <w:pPr>
        <w:pStyle w:val="FootnoteText"/>
        <w:rPr>
          <w:rFonts w:ascii="Arial" w:hAnsi="Arial" w:cs="Arial"/>
          <w:color w:val="000000" w:themeColor="text1"/>
          <w:sz w:val="18"/>
          <w:szCs w:val="18"/>
          <w:lang w:val="en-US"/>
        </w:rPr>
      </w:pPr>
      <w:r w:rsidRPr="00E30738">
        <w:rPr>
          <w:rStyle w:val="FootnoteReference"/>
          <w:rFonts w:ascii="Arial" w:hAnsi="Arial" w:cs="Arial"/>
          <w:color w:val="000000" w:themeColor="text1"/>
          <w:sz w:val="18"/>
          <w:szCs w:val="18"/>
        </w:rPr>
        <w:footnoteRef/>
      </w:r>
      <w:r w:rsidRPr="00E30738">
        <w:rPr>
          <w:rFonts w:ascii="Arial" w:hAnsi="Arial" w:cs="Arial"/>
          <w:color w:val="000000" w:themeColor="text1"/>
          <w:sz w:val="18"/>
          <w:szCs w:val="18"/>
        </w:rPr>
        <w:t xml:space="preserve"> Myhre (n 9) 11. </w:t>
      </w:r>
    </w:p>
  </w:footnote>
  <w:footnote w:id="14">
    <w:p w14:paraId="024F6E6F" w14:textId="0E2D0B8A" w:rsidR="0059786E" w:rsidRPr="00E30738" w:rsidRDefault="0059786E">
      <w:pPr>
        <w:pStyle w:val="FootnoteText"/>
        <w:rPr>
          <w:rFonts w:ascii="Arial" w:hAnsi="Arial" w:cs="Arial"/>
          <w:color w:val="000000" w:themeColor="text1"/>
          <w:sz w:val="18"/>
          <w:szCs w:val="18"/>
          <w:lang w:val="en-US"/>
        </w:rPr>
      </w:pPr>
      <w:r w:rsidRPr="00E30738">
        <w:rPr>
          <w:rStyle w:val="FootnoteReference"/>
          <w:rFonts w:ascii="Arial" w:hAnsi="Arial" w:cs="Arial"/>
          <w:color w:val="000000" w:themeColor="text1"/>
          <w:sz w:val="18"/>
          <w:szCs w:val="18"/>
        </w:rPr>
        <w:footnoteRef/>
      </w:r>
      <w:r w:rsidRPr="00E30738">
        <w:rPr>
          <w:rFonts w:ascii="Arial" w:hAnsi="Arial" w:cs="Arial"/>
          <w:color w:val="000000" w:themeColor="text1"/>
          <w:sz w:val="18"/>
          <w:szCs w:val="18"/>
        </w:rPr>
        <w:t xml:space="preserve"> Leigh </w:t>
      </w:r>
      <w:proofErr w:type="spellStart"/>
      <w:r w:rsidRPr="00E30738">
        <w:rPr>
          <w:rFonts w:ascii="Arial" w:hAnsi="Arial" w:cs="Arial"/>
          <w:color w:val="000000" w:themeColor="text1"/>
          <w:sz w:val="18"/>
          <w:szCs w:val="18"/>
        </w:rPr>
        <w:t>Ratiner</w:t>
      </w:r>
      <w:proofErr w:type="spellEnd"/>
      <w:r w:rsidRPr="00E30738">
        <w:rPr>
          <w:rFonts w:ascii="Arial" w:hAnsi="Arial" w:cs="Arial"/>
          <w:color w:val="000000" w:themeColor="text1"/>
          <w:sz w:val="18"/>
          <w:szCs w:val="18"/>
        </w:rPr>
        <w:t xml:space="preserve">, Statement, “Earthscan”, Press Briefing Seminar on the Future of Antarctica, London, 27 July 1977. </w:t>
      </w:r>
    </w:p>
  </w:footnote>
  <w:footnote w:id="15">
    <w:p w14:paraId="5FB6B798" w14:textId="5AEB5059" w:rsidR="0059786E" w:rsidRPr="00E30738" w:rsidRDefault="0059786E">
      <w:pPr>
        <w:pStyle w:val="FootnoteText"/>
        <w:rPr>
          <w:rFonts w:ascii="Arial" w:hAnsi="Arial" w:cs="Arial"/>
          <w:color w:val="000000" w:themeColor="text1"/>
          <w:sz w:val="18"/>
          <w:szCs w:val="18"/>
          <w:lang w:val="en-US"/>
        </w:rPr>
      </w:pPr>
      <w:r w:rsidRPr="00E30738">
        <w:rPr>
          <w:rStyle w:val="FootnoteReference"/>
          <w:rFonts w:ascii="Arial" w:hAnsi="Arial" w:cs="Arial"/>
          <w:color w:val="000000" w:themeColor="text1"/>
          <w:sz w:val="18"/>
          <w:szCs w:val="18"/>
        </w:rPr>
        <w:footnoteRef/>
      </w:r>
      <w:r w:rsidRPr="00E30738">
        <w:rPr>
          <w:rFonts w:ascii="Arial" w:hAnsi="Arial" w:cs="Arial"/>
          <w:color w:val="000000" w:themeColor="text1"/>
          <w:sz w:val="18"/>
          <w:szCs w:val="18"/>
        </w:rPr>
        <w:t xml:space="preserve"> Donald W. Greig, ‘Sovereignty, Territory and the International Lawyer’s Dilemma’ (1988) 26 </w:t>
      </w:r>
      <w:proofErr w:type="spellStart"/>
      <w:r w:rsidRPr="00E30738">
        <w:rPr>
          <w:rFonts w:ascii="Arial" w:hAnsi="Arial" w:cs="Arial"/>
          <w:i/>
          <w:color w:val="000000" w:themeColor="text1"/>
          <w:sz w:val="18"/>
          <w:szCs w:val="18"/>
        </w:rPr>
        <w:t>Osgoode</w:t>
      </w:r>
      <w:proofErr w:type="spellEnd"/>
      <w:r w:rsidRPr="00E30738">
        <w:rPr>
          <w:rFonts w:ascii="Arial" w:hAnsi="Arial" w:cs="Arial"/>
          <w:i/>
          <w:color w:val="000000" w:themeColor="text1"/>
          <w:sz w:val="18"/>
          <w:szCs w:val="18"/>
        </w:rPr>
        <w:t xml:space="preserve"> Hall Law Journal</w:t>
      </w:r>
      <w:r w:rsidRPr="00E30738">
        <w:rPr>
          <w:rFonts w:ascii="Arial" w:hAnsi="Arial" w:cs="Arial"/>
          <w:color w:val="000000" w:themeColor="text1"/>
          <w:sz w:val="18"/>
          <w:szCs w:val="18"/>
        </w:rPr>
        <w:t xml:space="preserve"> 127. </w:t>
      </w:r>
    </w:p>
  </w:footnote>
  <w:footnote w:id="16">
    <w:p w14:paraId="4C73BCE8" w14:textId="43511372" w:rsidR="0059786E" w:rsidRPr="00E30738" w:rsidRDefault="0059786E" w:rsidP="00A5355D">
      <w:pPr>
        <w:pStyle w:val="FootnoteText"/>
        <w:rPr>
          <w:rFonts w:ascii="Arial" w:hAnsi="Arial" w:cs="Arial"/>
          <w:color w:val="000000" w:themeColor="text1"/>
          <w:sz w:val="18"/>
          <w:szCs w:val="18"/>
          <w:lang w:val="en-US"/>
        </w:rPr>
      </w:pPr>
      <w:r w:rsidRPr="00E30738">
        <w:rPr>
          <w:rStyle w:val="FootnoteReference"/>
          <w:rFonts w:ascii="Arial" w:hAnsi="Arial" w:cs="Arial"/>
          <w:color w:val="000000" w:themeColor="text1"/>
          <w:sz w:val="18"/>
          <w:szCs w:val="18"/>
        </w:rPr>
        <w:footnoteRef/>
      </w:r>
      <w:r w:rsidRPr="00E30738">
        <w:rPr>
          <w:rFonts w:ascii="Arial" w:hAnsi="Arial" w:cs="Arial"/>
          <w:color w:val="000000" w:themeColor="text1"/>
          <w:sz w:val="18"/>
          <w:szCs w:val="18"/>
        </w:rPr>
        <w:t xml:space="preserve"> ibid 168.  </w:t>
      </w:r>
    </w:p>
  </w:footnote>
  <w:footnote w:id="17">
    <w:p w14:paraId="1ADDECE1" w14:textId="110C50B4" w:rsidR="0059786E" w:rsidRPr="00E30738" w:rsidRDefault="0059786E">
      <w:pPr>
        <w:pStyle w:val="FootnoteText"/>
        <w:rPr>
          <w:rFonts w:ascii="Arial" w:hAnsi="Arial" w:cs="Arial"/>
          <w:color w:val="000000" w:themeColor="text1"/>
          <w:sz w:val="18"/>
          <w:szCs w:val="18"/>
          <w:lang w:val="en-US"/>
        </w:rPr>
      </w:pPr>
      <w:r w:rsidRPr="00E30738">
        <w:rPr>
          <w:rStyle w:val="FootnoteReference"/>
          <w:rFonts w:ascii="Arial" w:hAnsi="Arial" w:cs="Arial"/>
          <w:color w:val="000000" w:themeColor="text1"/>
          <w:sz w:val="18"/>
          <w:szCs w:val="18"/>
        </w:rPr>
        <w:footnoteRef/>
      </w:r>
      <w:r w:rsidRPr="00E30738">
        <w:rPr>
          <w:rFonts w:ascii="Arial" w:hAnsi="Arial" w:cs="Arial"/>
          <w:color w:val="000000" w:themeColor="text1"/>
          <w:sz w:val="18"/>
          <w:szCs w:val="18"/>
        </w:rPr>
        <w:t xml:space="preserve"> ibid. </w:t>
      </w:r>
    </w:p>
  </w:footnote>
  <w:footnote w:id="18">
    <w:p w14:paraId="4E94FE6A" w14:textId="19CD3B27" w:rsidR="0059786E" w:rsidRPr="00E30738" w:rsidRDefault="0059786E" w:rsidP="00B60D31">
      <w:pPr>
        <w:rPr>
          <w:rFonts w:ascii="Arial" w:eastAsia="Times New Roman" w:hAnsi="Arial" w:cs="Arial"/>
          <w:color w:val="000000" w:themeColor="text1"/>
          <w:sz w:val="18"/>
          <w:szCs w:val="18"/>
          <w:lang w:eastAsia="en-GB"/>
        </w:rPr>
      </w:pPr>
      <w:r w:rsidRPr="00E30738">
        <w:rPr>
          <w:rStyle w:val="FootnoteReference"/>
          <w:rFonts w:ascii="Arial" w:hAnsi="Arial" w:cs="Arial"/>
          <w:color w:val="000000" w:themeColor="text1"/>
          <w:sz w:val="18"/>
          <w:szCs w:val="18"/>
        </w:rPr>
        <w:footnoteRef/>
      </w:r>
      <w:r w:rsidRPr="00E30738">
        <w:rPr>
          <w:rFonts w:ascii="Arial" w:hAnsi="Arial" w:cs="Arial"/>
          <w:color w:val="000000" w:themeColor="text1"/>
          <w:sz w:val="18"/>
          <w:szCs w:val="18"/>
        </w:rPr>
        <w:t xml:space="preserve"> T. </w:t>
      </w:r>
      <w:proofErr w:type="spellStart"/>
      <w:r w:rsidRPr="00E30738">
        <w:rPr>
          <w:rFonts w:ascii="Arial" w:hAnsi="Arial" w:cs="Arial"/>
          <w:color w:val="000000" w:themeColor="text1"/>
          <w:sz w:val="18"/>
          <w:szCs w:val="18"/>
        </w:rPr>
        <w:t>McKitterick</w:t>
      </w:r>
      <w:proofErr w:type="spellEnd"/>
      <w:r w:rsidRPr="00E30738">
        <w:rPr>
          <w:rFonts w:ascii="Arial" w:hAnsi="Arial" w:cs="Arial"/>
          <w:color w:val="000000" w:themeColor="text1"/>
          <w:sz w:val="18"/>
          <w:szCs w:val="18"/>
        </w:rPr>
        <w:t xml:space="preserve">, ‘The Validity of Territorial and Other Claims in Polar Regions’ (1939) 21 </w:t>
      </w:r>
      <w:r w:rsidRPr="00E30738">
        <w:rPr>
          <w:rFonts w:ascii="Arial" w:hAnsi="Arial" w:cs="Arial"/>
          <w:i/>
          <w:color w:val="000000" w:themeColor="text1"/>
          <w:sz w:val="18"/>
          <w:szCs w:val="18"/>
        </w:rPr>
        <w:t xml:space="preserve">J. </w:t>
      </w:r>
      <w:r w:rsidR="00543D0A" w:rsidRPr="00E30738">
        <w:rPr>
          <w:rFonts w:ascii="Arial" w:eastAsia="Times New Roman" w:hAnsi="Arial" w:cs="Arial"/>
          <w:i/>
          <w:iCs/>
          <w:color w:val="000000" w:themeColor="text1"/>
          <w:sz w:val="18"/>
          <w:szCs w:val="18"/>
          <w:shd w:val="clear" w:color="auto" w:fill="FFFFFF"/>
          <w:lang w:eastAsia="en-GB"/>
        </w:rPr>
        <w:t>Comp. Legis. &amp; Internationa</w:t>
      </w:r>
      <w:r w:rsidRPr="00E30738">
        <w:rPr>
          <w:rFonts w:ascii="Arial" w:eastAsia="Times New Roman" w:hAnsi="Arial" w:cs="Arial"/>
          <w:i/>
          <w:iCs/>
          <w:color w:val="000000" w:themeColor="text1"/>
          <w:sz w:val="18"/>
          <w:szCs w:val="18"/>
          <w:shd w:val="clear" w:color="auto" w:fill="FFFFFF"/>
          <w:lang w:eastAsia="en-GB"/>
        </w:rPr>
        <w:t>l L</w:t>
      </w:r>
      <w:r w:rsidRPr="00E30738">
        <w:rPr>
          <w:rFonts w:ascii="Arial" w:eastAsia="Times New Roman" w:hAnsi="Arial" w:cs="Arial"/>
          <w:iCs/>
          <w:color w:val="000000" w:themeColor="text1"/>
          <w:sz w:val="18"/>
          <w:szCs w:val="18"/>
          <w:shd w:val="clear" w:color="auto" w:fill="FFFFFF"/>
          <w:lang w:eastAsia="en-GB"/>
        </w:rPr>
        <w:t xml:space="preserve"> 89, 93.</w:t>
      </w:r>
    </w:p>
  </w:footnote>
  <w:footnote w:id="19">
    <w:p w14:paraId="1BB40FE9" w14:textId="02CE2251" w:rsidR="0059786E" w:rsidRPr="00E30738" w:rsidRDefault="0059786E">
      <w:pPr>
        <w:pStyle w:val="FootnoteText"/>
        <w:rPr>
          <w:rFonts w:ascii="Arial" w:hAnsi="Arial" w:cs="Arial"/>
          <w:color w:val="000000" w:themeColor="text1"/>
          <w:sz w:val="18"/>
          <w:szCs w:val="18"/>
          <w:lang w:val="en-US"/>
        </w:rPr>
      </w:pPr>
      <w:r w:rsidRPr="00E30738">
        <w:rPr>
          <w:rStyle w:val="FootnoteReference"/>
          <w:rFonts w:ascii="Arial" w:hAnsi="Arial" w:cs="Arial"/>
          <w:color w:val="000000" w:themeColor="text1"/>
          <w:sz w:val="18"/>
          <w:szCs w:val="18"/>
        </w:rPr>
        <w:footnoteRef/>
      </w:r>
      <w:r w:rsidRPr="00E30738">
        <w:rPr>
          <w:rFonts w:ascii="Arial" w:hAnsi="Arial" w:cs="Arial"/>
          <w:color w:val="000000" w:themeColor="text1"/>
          <w:sz w:val="18"/>
          <w:szCs w:val="18"/>
        </w:rPr>
        <w:t xml:space="preserve"> Christy Collis, ‘Territories Beyond Possession? Antarctica and outer space’ (2017) 7.2 </w:t>
      </w:r>
      <w:r w:rsidRPr="00E30738">
        <w:rPr>
          <w:rFonts w:ascii="Arial" w:hAnsi="Arial" w:cs="Arial"/>
          <w:i/>
          <w:color w:val="000000" w:themeColor="text1"/>
          <w:sz w:val="18"/>
          <w:szCs w:val="18"/>
        </w:rPr>
        <w:t>The Polar Journal</w:t>
      </w:r>
      <w:r w:rsidRPr="00E30738">
        <w:rPr>
          <w:rFonts w:ascii="Arial" w:hAnsi="Arial" w:cs="Arial"/>
          <w:color w:val="000000" w:themeColor="text1"/>
          <w:sz w:val="18"/>
          <w:szCs w:val="18"/>
        </w:rPr>
        <w:t xml:space="preserve"> 287, 291.</w:t>
      </w:r>
    </w:p>
  </w:footnote>
  <w:footnote w:id="20">
    <w:p w14:paraId="33FD1730" w14:textId="00F245DD" w:rsidR="0059786E" w:rsidRPr="00E30738" w:rsidRDefault="0059786E">
      <w:pPr>
        <w:pStyle w:val="FootnoteText"/>
        <w:rPr>
          <w:rFonts w:ascii="Arial" w:hAnsi="Arial" w:cs="Arial"/>
          <w:color w:val="000000" w:themeColor="text1"/>
          <w:sz w:val="18"/>
          <w:szCs w:val="18"/>
          <w:lang w:val="en-US"/>
        </w:rPr>
      </w:pPr>
      <w:r w:rsidRPr="00E30738">
        <w:rPr>
          <w:rStyle w:val="FootnoteReference"/>
          <w:rFonts w:ascii="Arial" w:hAnsi="Arial" w:cs="Arial"/>
          <w:color w:val="000000" w:themeColor="text1"/>
          <w:sz w:val="18"/>
          <w:szCs w:val="18"/>
        </w:rPr>
        <w:footnoteRef/>
      </w:r>
      <w:r w:rsidRPr="00E30738">
        <w:rPr>
          <w:rFonts w:ascii="Arial" w:hAnsi="Arial" w:cs="Arial"/>
          <w:color w:val="000000" w:themeColor="text1"/>
          <w:sz w:val="18"/>
          <w:szCs w:val="18"/>
        </w:rPr>
        <w:t xml:space="preserve"> Edward Honnold, ‘Thaw in International Law? Rights in Antarctica Under the Law of Common Spaces’ (1978) 87 </w:t>
      </w:r>
      <w:r w:rsidRPr="00E30738">
        <w:rPr>
          <w:rFonts w:ascii="Arial" w:hAnsi="Arial" w:cs="Arial"/>
          <w:i/>
          <w:color w:val="000000" w:themeColor="text1"/>
          <w:sz w:val="18"/>
          <w:szCs w:val="18"/>
        </w:rPr>
        <w:t>Yale Law Journal</w:t>
      </w:r>
      <w:r w:rsidRPr="00E30738">
        <w:rPr>
          <w:rFonts w:ascii="Arial" w:hAnsi="Arial" w:cs="Arial"/>
          <w:color w:val="000000" w:themeColor="text1"/>
          <w:sz w:val="18"/>
          <w:szCs w:val="18"/>
        </w:rPr>
        <w:t xml:space="preserve"> 804. </w:t>
      </w:r>
    </w:p>
  </w:footnote>
  <w:footnote w:id="21">
    <w:p w14:paraId="5C5EE655" w14:textId="5860E349" w:rsidR="0059786E" w:rsidRPr="00E30738" w:rsidRDefault="0059786E">
      <w:pPr>
        <w:pStyle w:val="FootnoteText"/>
        <w:rPr>
          <w:rFonts w:ascii="Arial" w:hAnsi="Arial" w:cs="Arial"/>
          <w:color w:val="000000" w:themeColor="text1"/>
          <w:sz w:val="18"/>
          <w:szCs w:val="18"/>
          <w:lang w:val="en-US"/>
        </w:rPr>
      </w:pPr>
      <w:r w:rsidRPr="00E30738">
        <w:rPr>
          <w:rStyle w:val="FootnoteReference"/>
          <w:rFonts w:ascii="Arial" w:hAnsi="Arial" w:cs="Arial"/>
          <w:color w:val="000000" w:themeColor="text1"/>
          <w:sz w:val="18"/>
          <w:szCs w:val="18"/>
        </w:rPr>
        <w:footnoteRef/>
      </w:r>
      <w:r w:rsidRPr="00E30738">
        <w:rPr>
          <w:rFonts w:ascii="Arial" w:hAnsi="Arial" w:cs="Arial"/>
          <w:color w:val="000000" w:themeColor="text1"/>
          <w:sz w:val="18"/>
          <w:szCs w:val="18"/>
        </w:rPr>
        <w:t xml:space="preserve"> Jonathan </w:t>
      </w:r>
      <w:proofErr w:type="spellStart"/>
      <w:r w:rsidRPr="00E30738">
        <w:rPr>
          <w:rFonts w:ascii="Arial" w:hAnsi="Arial" w:cs="Arial"/>
          <w:color w:val="000000" w:themeColor="text1"/>
          <w:sz w:val="18"/>
          <w:szCs w:val="18"/>
        </w:rPr>
        <w:t>Charney</w:t>
      </w:r>
      <w:proofErr w:type="spellEnd"/>
      <w:r w:rsidRPr="00E30738">
        <w:rPr>
          <w:rFonts w:ascii="Arial" w:hAnsi="Arial" w:cs="Arial"/>
          <w:color w:val="000000" w:themeColor="text1"/>
          <w:sz w:val="18"/>
          <w:szCs w:val="18"/>
        </w:rPr>
        <w:t xml:space="preserve">, ‘The Antarctic System and Customary International Law’ in Francesco </w:t>
      </w:r>
      <w:proofErr w:type="spellStart"/>
      <w:r w:rsidRPr="00E30738">
        <w:rPr>
          <w:rFonts w:ascii="Arial" w:hAnsi="Arial" w:cs="Arial"/>
          <w:color w:val="000000" w:themeColor="text1"/>
          <w:sz w:val="18"/>
          <w:szCs w:val="18"/>
        </w:rPr>
        <w:t>Francioni</w:t>
      </w:r>
      <w:proofErr w:type="spellEnd"/>
      <w:r w:rsidRPr="00E30738">
        <w:rPr>
          <w:rFonts w:ascii="Arial" w:hAnsi="Arial" w:cs="Arial"/>
          <w:color w:val="000000" w:themeColor="text1"/>
          <w:sz w:val="18"/>
          <w:szCs w:val="18"/>
        </w:rPr>
        <w:t xml:space="preserve"> &amp; </w:t>
      </w:r>
      <w:proofErr w:type="spellStart"/>
      <w:r w:rsidRPr="00E30738">
        <w:rPr>
          <w:rFonts w:ascii="Arial" w:hAnsi="Arial" w:cs="Arial"/>
          <w:color w:val="000000" w:themeColor="text1"/>
          <w:sz w:val="18"/>
          <w:szCs w:val="18"/>
        </w:rPr>
        <w:t>Tullio</w:t>
      </w:r>
      <w:proofErr w:type="spellEnd"/>
      <w:r w:rsidRPr="00E30738">
        <w:rPr>
          <w:rFonts w:ascii="Arial" w:hAnsi="Arial" w:cs="Arial"/>
          <w:color w:val="000000" w:themeColor="text1"/>
          <w:sz w:val="18"/>
          <w:szCs w:val="18"/>
        </w:rPr>
        <w:t xml:space="preserve"> </w:t>
      </w:r>
      <w:proofErr w:type="spellStart"/>
      <w:r w:rsidRPr="00E30738">
        <w:rPr>
          <w:rFonts w:ascii="Arial" w:hAnsi="Arial" w:cs="Arial"/>
          <w:color w:val="000000" w:themeColor="text1"/>
          <w:sz w:val="18"/>
          <w:szCs w:val="18"/>
        </w:rPr>
        <w:t>Scovazzi</w:t>
      </w:r>
      <w:proofErr w:type="spellEnd"/>
      <w:r w:rsidRPr="00E30738">
        <w:rPr>
          <w:rFonts w:ascii="Arial" w:hAnsi="Arial" w:cs="Arial"/>
          <w:color w:val="000000" w:themeColor="text1"/>
          <w:sz w:val="18"/>
          <w:szCs w:val="18"/>
        </w:rPr>
        <w:t xml:space="preserve"> (</w:t>
      </w:r>
      <w:proofErr w:type="spellStart"/>
      <w:r w:rsidRPr="00E30738">
        <w:rPr>
          <w:rFonts w:ascii="Arial" w:hAnsi="Arial" w:cs="Arial"/>
          <w:color w:val="000000" w:themeColor="text1"/>
          <w:sz w:val="18"/>
          <w:szCs w:val="18"/>
        </w:rPr>
        <w:t>eds</w:t>
      </w:r>
      <w:proofErr w:type="spellEnd"/>
      <w:r w:rsidRPr="00E30738">
        <w:rPr>
          <w:rFonts w:ascii="Arial" w:hAnsi="Arial" w:cs="Arial"/>
          <w:color w:val="000000" w:themeColor="text1"/>
          <w:sz w:val="18"/>
          <w:szCs w:val="18"/>
        </w:rPr>
        <w:t xml:space="preserve">), </w:t>
      </w:r>
      <w:r w:rsidRPr="00E30738">
        <w:rPr>
          <w:rFonts w:ascii="Arial" w:hAnsi="Arial" w:cs="Arial"/>
          <w:i/>
          <w:color w:val="000000" w:themeColor="text1"/>
          <w:sz w:val="18"/>
          <w:szCs w:val="18"/>
        </w:rPr>
        <w:t xml:space="preserve">International Law for Antarctica </w:t>
      </w:r>
      <w:r w:rsidRPr="00E30738">
        <w:rPr>
          <w:rFonts w:ascii="Arial" w:hAnsi="Arial" w:cs="Arial"/>
          <w:color w:val="000000" w:themeColor="text1"/>
          <w:sz w:val="18"/>
          <w:szCs w:val="18"/>
        </w:rPr>
        <w:t xml:space="preserve">(Martinus </w:t>
      </w:r>
      <w:proofErr w:type="spellStart"/>
      <w:r w:rsidRPr="00E30738">
        <w:rPr>
          <w:rFonts w:ascii="Arial" w:hAnsi="Arial" w:cs="Arial"/>
          <w:color w:val="000000" w:themeColor="text1"/>
          <w:sz w:val="18"/>
          <w:szCs w:val="18"/>
        </w:rPr>
        <w:t>Nijhoff</w:t>
      </w:r>
      <w:proofErr w:type="spellEnd"/>
      <w:r w:rsidRPr="00E30738">
        <w:rPr>
          <w:rFonts w:ascii="Arial" w:hAnsi="Arial" w:cs="Arial"/>
          <w:color w:val="000000" w:themeColor="text1"/>
          <w:sz w:val="18"/>
          <w:szCs w:val="18"/>
        </w:rPr>
        <w:t xml:space="preserve"> Publishers 1996) 57.  </w:t>
      </w:r>
    </w:p>
  </w:footnote>
  <w:footnote w:id="22">
    <w:p w14:paraId="0E164D41" w14:textId="0F510001" w:rsidR="0059786E" w:rsidRPr="00E30738" w:rsidRDefault="0059786E">
      <w:pPr>
        <w:pStyle w:val="FootnoteText"/>
        <w:rPr>
          <w:rFonts w:ascii="Arial" w:hAnsi="Arial" w:cs="Arial"/>
          <w:color w:val="000000" w:themeColor="text1"/>
          <w:sz w:val="18"/>
          <w:szCs w:val="18"/>
          <w:lang w:val="en-US"/>
        </w:rPr>
      </w:pPr>
      <w:r w:rsidRPr="00E30738">
        <w:rPr>
          <w:rStyle w:val="FootnoteReference"/>
          <w:rFonts w:ascii="Arial" w:hAnsi="Arial" w:cs="Arial"/>
          <w:color w:val="000000" w:themeColor="text1"/>
          <w:sz w:val="18"/>
          <w:szCs w:val="18"/>
        </w:rPr>
        <w:footnoteRef/>
      </w:r>
      <w:r w:rsidRPr="00E30738">
        <w:rPr>
          <w:rFonts w:ascii="Arial" w:hAnsi="Arial" w:cs="Arial"/>
          <w:color w:val="000000" w:themeColor="text1"/>
          <w:sz w:val="18"/>
          <w:szCs w:val="18"/>
        </w:rPr>
        <w:t xml:space="preserve"> Honnold (n 20) 806-807. </w:t>
      </w:r>
    </w:p>
  </w:footnote>
  <w:footnote w:id="23">
    <w:p w14:paraId="0B6DD960" w14:textId="3AE70970" w:rsidR="0059786E" w:rsidRPr="00E30738" w:rsidRDefault="0059786E">
      <w:pPr>
        <w:pStyle w:val="FootnoteText"/>
        <w:rPr>
          <w:rFonts w:ascii="Arial" w:hAnsi="Arial" w:cs="Arial"/>
          <w:color w:val="000000" w:themeColor="text1"/>
          <w:sz w:val="18"/>
          <w:szCs w:val="18"/>
          <w:lang w:val="en-US"/>
        </w:rPr>
      </w:pPr>
      <w:r w:rsidRPr="00E30738">
        <w:rPr>
          <w:rStyle w:val="FootnoteReference"/>
          <w:rFonts w:ascii="Arial" w:hAnsi="Arial" w:cs="Arial"/>
          <w:color w:val="000000" w:themeColor="text1"/>
          <w:sz w:val="18"/>
          <w:szCs w:val="18"/>
        </w:rPr>
        <w:footnoteRef/>
      </w:r>
      <w:r w:rsidRPr="00E30738">
        <w:rPr>
          <w:rFonts w:ascii="Arial" w:hAnsi="Arial" w:cs="Arial"/>
          <w:color w:val="000000" w:themeColor="text1"/>
          <w:sz w:val="18"/>
          <w:szCs w:val="18"/>
        </w:rPr>
        <w:t xml:space="preserve"> ibid 808.  </w:t>
      </w:r>
    </w:p>
  </w:footnote>
  <w:footnote w:id="24">
    <w:p w14:paraId="37EB3AA6" w14:textId="4C88BCE8" w:rsidR="0059786E" w:rsidRPr="00E30738" w:rsidRDefault="0059786E">
      <w:pPr>
        <w:pStyle w:val="FootnoteText"/>
        <w:rPr>
          <w:rFonts w:ascii="Arial" w:hAnsi="Arial" w:cs="Arial"/>
          <w:color w:val="000000" w:themeColor="text1"/>
          <w:sz w:val="18"/>
          <w:szCs w:val="18"/>
          <w:lang w:val="en-US"/>
        </w:rPr>
      </w:pPr>
      <w:r w:rsidRPr="00E30738">
        <w:rPr>
          <w:rStyle w:val="FootnoteReference"/>
          <w:rFonts w:ascii="Arial" w:hAnsi="Arial" w:cs="Arial"/>
          <w:color w:val="000000" w:themeColor="text1"/>
          <w:sz w:val="18"/>
          <w:szCs w:val="18"/>
        </w:rPr>
        <w:footnoteRef/>
      </w:r>
      <w:r w:rsidRPr="00E30738">
        <w:rPr>
          <w:rFonts w:ascii="Arial" w:hAnsi="Arial" w:cs="Arial"/>
          <w:color w:val="000000" w:themeColor="text1"/>
          <w:sz w:val="18"/>
          <w:szCs w:val="18"/>
        </w:rPr>
        <w:t xml:space="preserve"> Susan Buck, </w:t>
      </w:r>
      <w:r w:rsidRPr="00E30738">
        <w:rPr>
          <w:rFonts w:ascii="Arial" w:hAnsi="Arial" w:cs="Arial"/>
          <w:i/>
          <w:color w:val="000000" w:themeColor="text1"/>
          <w:sz w:val="18"/>
          <w:szCs w:val="18"/>
        </w:rPr>
        <w:t xml:space="preserve">The Global Commons </w:t>
      </w:r>
      <w:r w:rsidRPr="00E30738">
        <w:rPr>
          <w:rFonts w:ascii="Arial" w:hAnsi="Arial" w:cs="Arial"/>
          <w:color w:val="000000" w:themeColor="text1"/>
          <w:sz w:val="18"/>
          <w:szCs w:val="18"/>
        </w:rPr>
        <w:t>(Routledge 2017) 28.</w:t>
      </w:r>
    </w:p>
  </w:footnote>
  <w:footnote w:id="25">
    <w:p w14:paraId="52832FC3" w14:textId="56C66A01" w:rsidR="0059786E" w:rsidRPr="00E30738" w:rsidRDefault="0059786E">
      <w:pPr>
        <w:pStyle w:val="FootnoteText"/>
        <w:rPr>
          <w:rFonts w:ascii="Arial" w:hAnsi="Arial" w:cs="Arial"/>
          <w:color w:val="000000" w:themeColor="text1"/>
          <w:sz w:val="18"/>
          <w:szCs w:val="18"/>
          <w:lang w:val="en-US"/>
        </w:rPr>
      </w:pPr>
      <w:r w:rsidRPr="00E30738">
        <w:rPr>
          <w:rStyle w:val="FootnoteReference"/>
          <w:rFonts w:ascii="Arial" w:hAnsi="Arial" w:cs="Arial"/>
          <w:color w:val="000000" w:themeColor="text1"/>
          <w:sz w:val="18"/>
          <w:szCs w:val="18"/>
        </w:rPr>
        <w:footnoteRef/>
      </w:r>
      <w:r w:rsidRPr="00E30738">
        <w:rPr>
          <w:rFonts w:ascii="Arial" w:hAnsi="Arial" w:cs="Arial"/>
          <w:color w:val="000000" w:themeColor="text1"/>
          <w:sz w:val="18"/>
          <w:szCs w:val="18"/>
        </w:rPr>
        <w:t xml:space="preserve"> </w:t>
      </w:r>
      <w:proofErr w:type="spellStart"/>
      <w:r w:rsidRPr="00E30738">
        <w:rPr>
          <w:rFonts w:ascii="Arial" w:hAnsi="Arial" w:cs="Arial"/>
          <w:color w:val="000000" w:themeColor="text1"/>
          <w:sz w:val="18"/>
          <w:szCs w:val="18"/>
        </w:rPr>
        <w:t>Charney</w:t>
      </w:r>
      <w:proofErr w:type="spellEnd"/>
      <w:r w:rsidRPr="00E30738">
        <w:rPr>
          <w:rFonts w:ascii="Arial" w:hAnsi="Arial" w:cs="Arial"/>
          <w:color w:val="000000" w:themeColor="text1"/>
          <w:sz w:val="18"/>
          <w:szCs w:val="18"/>
        </w:rPr>
        <w:t xml:space="preserve"> (n 21) 57-58. </w:t>
      </w:r>
    </w:p>
  </w:footnote>
  <w:footnote w:id="26">
    <w:p w14:paraId="56EC8E9C" w14:textId="0DCD2F65" w:rsidR="0059786E" w:rsidRPr="00E30738" w:rsidRDefault="0059786E">
      <w:pPr>
        <w:pStyle w:val="FootnoteText"/>
        <w:rPr>
          <w:rFonts w:ascii="Arial" w:hAnsi="Arial" w:cs="Arial"/>
          <w:color w:val="000000" w:themeColor="text1"/>
          <w:sz w:val="18"/>
          <w:szCs w:val="18"/>
          <w:lang w:val="en-US"/>
        </w:rPr>
      </w:pPr>
      <w:r w:rsidRPr="00E30738">
        <w:rPr>
          <w:rStyle w:val="FootnoteReference"/>
          <w:rFonts w:ascii="Arial" w:hAnsi="Arial" w:cs="Arial"/>
          <w:color w:val="000000" w:themeColor="text1"/>
          <w:sz w:val="18"/>
          <w:szCs w:val="18"/>
        </w:rPr>
        <w:footnoteRef/>
      </w:r>
      <w:r w:rsidRPr="00E30738">
        <w:rPr>
          <w:rFonts w:ascii="Arial" w:hAnsi="Arial" w:cs="Arial"/>
          <w:color w:val="000000" w:themeColor="text1"/>
          <w:sz w:val="18"/>
          <w:szCs w:val="18"/>
        </w:rPr>
        <w:t xml:space="preserve"> Bernard Herber, ‘The Common Heritage Principle: Antarctica and the developing nations’ (1991) 50.4 </w:t>
      </w:r>
      <w:r w:rsidRPr="00E30738">
        <w:rPr>
          <w:rFonts w:ascii="Arial" w:hAnsi="Arial" w:cs="Arial"/>
          <w:i/>
          <w:color w:val="000000" w:themeColor="text1"/>
          <w:sz w:val="18"/>
          <w:szCs w:val="18"/>
        </w:rPr>
        <w:t>American Journal of Economics and Sociology</w:t>
      </w:r>
      <w:r w:rsidRPr="00E30738">
        <w:rPr>
          <w:rFonts w:ascii="Arial" w:hAnsi="Arial" w:cs="Arial"/>
          <w:color w:val="000000" w:themeColor="text1"/>
          <w:sz w:val="18"/>
          <w:szCs w:val="18"/>
        </w:rPr>
        <w:t xml:space="preserve"> 399.  </w:t>
      </w:r>
    </w:p>
  </w:footnote>
  <w:footnote w:id="27">
    <w:p w14:paraId="6EE47050" w14:textId="4E0F736C" w:rsidR="0059786E" w:rsidRPr="00E30738" w:rsidRDefault="0059786E">
      <w:pPr>
        <w:pStyle w:val="FootnoteText"/>
        <w:rPr>
          <w:rFonts w:ascii="Arial" w:hAnsi="Arial" w:cs="Arial"/>
          <w:color w:val="000000" w:themeColor="text1"/>
          <w:sz w:val="18"/>
          <w:szCs w:val="18"/>
          <w:lang w:val="en-US"/>
        </w:rPr>
      </w:pPr>
      <w:r w:rsidRPr="00E30738">
        <w:rPr>
          <w:rStyle w:val="FootnoteReference"/>
          <w:rFonts w:ascii="Arial" w:hAnsi="Arial" w:cs="Arial"/>
          <w:color w:val="000000" w:themeColor="text1"/>
          <w:sz w:val="18"/>
          <w:szCs w:val="18"/>
        </w:rPr>
        <w:footnoteRef/>
      </w:r>
      <w:r w:rsidRPr="00E30738">
        <w:rPr>
          <w:rFonts w:ascii="Arial" w:hAnsi="Arial" w:cs="Arial"/>
          <w:color w:val="000000" w:themeColor="text1"/>
          <w:sz w:val="18"/>
          <w:szCs w:val="18"/>
        </w:rPr>
        <w:t xml:space="preserve"> </w:t>
      </w:r>
      <w:r w:rsidRPr="00E30738">
        <w:rPr>
          <w:rFonts w:ascii="Arial" w:hAnsi="Arial" w:cs="Arial"/>
          <w:color w:val="000000" w:themeColor="text1"/>
          <w:sz w:val="18"/>
          <w:szCs w:val="18"/>
          <w:lang w:val="en-US"/>
        </w:rPr>
        <w:t xml:space="preserve"> ibid 395. </w:t>
      </w:r>
    </w:p>
  </w:footnote>
  <w:footnote w:id="28">
    <w:p w14:paraId="508527EB" w14:textId="5786F896" w:rsidR="0059786E" w:rsidRPr="00E30738" w:rsidRDefault="0059786E">
      <w:pPr>
        <w:pStyle w:val="FootnoteText"/>
        <w:rPr>
          <w:rFonts w:ascii="Arial" w:hAnsi="Arial" w:cs="Arial"/>
          <w:color w:val="000000" w:themeColor="text1"/>
          <w:sz w:val="18"/>
          <w:szCs w:val="18"/>
          <w:lang w:val="en-US"/>
        </w:rPr>
      </w:pPr>
      <w:r w:rsidRPr="00E30738">
        <w:rPr>
          <w:rStyle w:val="FootnoteReference"/>
          <w:rFonts w:ascii="Arial" w:hAnsi="Arial" w:cs="Arial"/>
          <w:color w:val="000000" w:themeColor="text1"/>
          <w:sz w:val="18"/>
          <w:szCs w:val="18"/>
        </w:rPr>
        <w:footnoteRef/>
      </w:r>
      <w:r w:rsidRPr="00E30738">
        <w:rPr>
          <w:rFonts w:ascii="Arial" w:hAnsi="Arial" w:cs="Arial"/>
          <w:color w:val="000000" w:themeColor="text1"/>
          <w:sz w:val="18"/>
          <w:szCs w:val="18"/>
        </w:rPr>
        <w:t xml:space="preserve"> Collis (n 19) 300. </w:t>
      </w:r>
    </w:p>
  </w:footnote>
  <w:footnote w:id="29">
    <w:p w14:paraId="4909B71C" w14:textId="003D3855" w:rsidR="0059786E" w:rsidRPr="00E30738" w:rsidRDefault="0059786E">
      <w:pPr>
        <w:pStyle w:val="FootnoteText"/>
        <w:rPr>
          <w:rFonts w:ascii="Arial" w:hAnsi="Arial" w:cs="Arial"/>
          <w:i/>
          <w:color w:val="000000" w:themeColor="text1"/>
          <w:sz w:val="18"/>
          <w:szCs w:val="18"/>
          <w:lang w:val="en-US"/>
        </w:rPr>
      </w:pPr>
      <w:r w:rsidRPr="00E30738">
        <w:rPr>
          <w:rStyle w:val="FootnoteReference"/>
          <w:rFonts w:ascii="Arial" w:hAnsi="Arial" w:cs="Arial"/>
          <w:color w:val="000000" w:themeColor="text1"/>
          <w:sz w:val="18"/>
          <w:szCs w:val="18"/>
        </w:rPr>
        <w:footnoteRef/>
      </w:r>
      <w:r w:rsidRPr="00E30738">
        <w:rPr>
          <w:rFonts w:ascii="Arial" w:hAnsi="Arial" w:cs="Arial"/>
          <w:color w:val="000000" w:themeColor="text1"/>
          <w:sz w:val="18"/>
          <w:szCs w:val="18"/>
        </w:rPr>
        <w:t xml:space="preserve"> Peter Beck, </w:t>
      </w:r>
      <w:r w:rsidRPr="00E30738">
        <w:rPr>
          <w:rFonts w:ascii="Arial" w:hAnsi="Arial" w:cs="Arial"/>
          <w:i/>
          <w:color w:val="000000" w:themeColor="text1"/>
          <w:sz w:val="18"/>
          <w:szCs w:val="18"/>
        </w:rPr>
        <w:t xml:space="preserve">Who owns </w:t>
      </w:r>
      <w:proofErr w:type="gramStart"/>
      <w:r w:rsidRPr="00E30738">
        <w:rPr>
          <w:rFonts w:ascii="Arial" w:hAnsi="Arial" w:cs="Arial"/>
          <w:i/>
          <w:color w:val="000000" w:themeColor="text1"/>
          <w:sz w:val="18"/>
          <w:szCs w:val="18"/>
        </w:rPr>
        <w:t>Antarctica?:</w:t>
      </w:r>
      <w:proofErr w:type="gramEnd"/>
      <w:r w:rsidRPr="00E30738">
        <w:rPr>
          <w:rFonts w:ascii="Arial" w:hAnsi="Arial" w:cs="Arial"/>
          <w:i/>
          <w:color w:val="000000" w:themeColor="text1"/>
          <w:sz w:val="18"/>
          <w:szCs w:val="18"/>
        </w:rPr>
        <w:t xml:space="preserve"> governing and managing the last continent </w:t>
      </w:r>
      <w:r w:rsidRPr="00E30738">
        <w:rPr>
          <w:rFonts w:ascii="Arial" w:hAnsi="Arial" w:cs="Arial"/>
          <w:color w:val="000000" w:themeColor="text1"/>
          <w:sz w:val="18"/>
          <w:szCs w:val="18"/>
        </w:rPr>
        <w:t>(</w:t>
      </w:r>
      <w:proofErr w:type="spellStart"/>
      <w:r w:rsidRPr="00E30738">
        <w:rPr>
          <w:rFonts w:ascii="Arial" w:hAnsi="Arial" w:cs="Arial"/>
          <w:color w:val="000000" w:themeColor="text1"/>
          <w:sz w:val="18"/>
          <w:szCs w:val="18"/>
        </w:rPr>
        <w:t>Ibru</w:t>
      </w:r>
      <w:proofErr w:type="spellEnd"/>
      <w:r w:rsidRPr="00E30738">
        <w:rPr>
          <w:rFonts w:ascii="Arial" w:hAnsi="Arial" w:cs="Arial"/>
          <w:color w:val="000000" w:themeColor="text1"/>
          <w:sz w:val="18"/>
          <w:szCs w:val="18"/>
        </w:rPr>
        <w:t xml:space="preserve"> 1994) 9. </w:t>
      </w:r>
      <w:r w:rsidRPr="00E30738">
        <w:rPr>
          <w:rFonts w:ascii="Arial" w:hAnsi="Arial" w:cs="Arial"/>
          <w:i/>
          <w:color w:val="000000" w:themeColor="text1"/>
          <w:sz w:val="18"/>
          <w:szCs w:val="18"/>
        </w:rPr>
        <w:t xml:space="preserve"> </w:t>
      </w:r>
    </w:p>
  </w:footnote>
  <w:footnote w:id="30">
    <w:p w14:paraId="70F67339" w14:textId="05B55B55" w:rsidR="0059786E" w:rsidRPr="00E30738" w:rsidRDefault="0059786E" w:rsidP="002D6C3C">
      <w:pPr>
        <w:pStyle w:val="FootnoteText"/>
        <w:rPr>
          <w:rFonts w:ascii="Arial" w:hAnsi="Arial" w:cs="Arial"/>
          <w:color w:val="000000" w:themeColor="text1"/>
          <w:sz w:val="18"/>
          <w:szCs w:val="18"/>
          <w:lang w:val="en-US"/>
        </w:rPr>
      </w:pPr>
      <w:r w:rsidRPr="00E30738">
        <w:rPr>
          <w:rStyle w:val="FootnoteReference"/>
          <w:rFonts w:ascii="Arial" w:hAnsi="Arial" w:cs="Arial"/>
          <w:color w:val="000000" w:themeColor="text1"/>
          <w:sz w:val="18"/>
          <w:szCs w:val="18"/>
        </w:rPr>
        <w:footnoteRef/>
      </w:r>
      <w:r w:rsidRPr="00E30738">
        <w:rPr>
          <w:rFonts w:ascii="Arial" w:hAnsi="Arial" w:cs="Arial"/>
          <w:color w:val="000000" w:themeColor="text1"/>
          <w:sz w:val="18"/>
          <w:szCs w:val="18"/>
        </w:rPr>
        <w:t xml:space="preserve"> ibid 9. </w:t>
      </w:r>
    </w:p>
  </w:footnote>
  <w:footnote w:id="31">
    <w:p w14:paraId="23E968F4" w14:textId="19D76164" w:rsidR="0059786E" w:rsidRPr="00E30738" w:rsidRDefault="0059786E">
      <w:pPr>
        <w:pStyle w:val="FootnoteText"/>
        <w:rPr>
          <w:rFonts w:ascii="Arial" w:hAnsi="Arial" w:cs="Arial"/>
          <w:color w:val="000000" w:themeColor="text1"/>
          <w:sz w:val="18"/>
          <w:szCs w:val="18"/>
          <w:lang w:val="en-US"/>
        </w:rPr>
      </w:pPr>
      <w:r w:rsidRPr="00E30738">
        <w:rPr>
          <w:rStyle w:val="FootnoteReference"/>
          <w:rFonts w:ascii="Arial" w:hAnsi="Arial" w:cs="Arial"/>
          <w:color w:val="000000" w:themeColor="text1"/>
          <w:sz w:val="18"/>
          <w:szCs w:val="18"/>
        </w:rPr>
        <w:footnoteRef/>
      </w:r>
      <w:r w:rsidRPr="00E30738">
        <w:rPr>
          <w:rFonts w:ascii="Arial" w:hAnsi="Arial" w:cs="Arial"/>
          <w:color w:val="000000" w:themeColor="text1"/>
          <w:sz w:val="18"/>
          <w:szCs w:val="18"/>
        </w:rPr>
        <w:t xml:space="preserve"> The Antarctic Treaty (1 December 1959, 23 June 1961) 402 UNTS 71.</w:t>
      </w:r>
    </w:p>
  </w:footnote>
  <w:footnote w:id="32">
    <w:p w14:paraId="1292ED09" w14:textId="7F613027" w:rsidR="0059786E" w:rsidRPr="00E30738" w:rsidRDefault="0059786E">
      <w:pPr>
        <w:pStyle w:val="FootnoteText"/>
        <w:rPr>
          <w:rFonts w:ascii="Arial" w:hAnsi="Arial" w:cs="Arial"/>
          <w:color w:val="000000" w:themeColor="text1"/>
          <w:sz w:val="18"/>
          <w:szCs w:val="18"/>
          <w:lang w:val="en-US"/>
        </w:rPr>
      </w:pPr>
      <w:r w:rsidRPr="00E30738">
        <w:rPr>
          <w:rStyle w:val="FootnoteReference"/>
          <w:rFonts w:ascii="Arial" w:hAnsi="Arial" w:cs="Arial"/>
          <w:color w:val="000000" w:themeColor="text1"/>
          <w:sz w:val="18"/>
          <w:szCs w:val="18"/>
        </w:rPr>
        <w:footnoteRef/>
      </w:r>
      <w:r w:rsidRPr="00E30738">
        <w:rPr>
          <w:rFonts w:ascii="Arial" w:hAnsi="Arial" w:cs="Arial"/>
          <w:color w:val="000000" w:themeColor="text1"/>
          <w:sz w:val="18"/>
          <w:szCs w:val="18"/>
        </w:rPr>
        <w:t xml:space="preserve"> Bruno </w:t>
      </w:r>
      <w:proofErr w:type="spellStart"/>
      <w:r w:rsidRPr="00E30738">
        <w:rPr>
          <w:rFonts w:ascii="Arial" w:hAnsi="Arial" w:cs="Arial"/>
          <w:color w:val="000000" w:themeColor="text1"/>
          <w:sz w:val="18"/>
          <w:szCs w:val="18"/>
        </w:rPr>
        <w:t>Simma</w:t>
      </w:r>
      <w:proofErr w:type="spellEnd"/>
      <w:r w:rsidR="00B173CE" w:rsidRPr="00E30738">
        <w:rPr>
          <w:rFonts w:ascii="Arial" w:hAnsi="Arial" w:cs="Arial"/>
          <w:color w:val="000000" w:themeColor="text1"/>
          <w:sz w:val="18"/>
          <w:szCs w:val="18"/>
        </w:rPr>
        <w:t xml:space="preserve">, ‘The Antarctic Treaty as a treaty providing for an objective regime’ (1986) 19 </w:t>
      </w:r>
      <w:r w:rsidR="00B173CE" w:rsidRPr="00E30738">
        <w:rPr>
          <w:rFonts w:ascii="Arial" w:hAnsi="Arial" w:cs="Arial"/>
          <w:i/>
          <w:color w:val="000000" w:themeColor="text1"/>
          <w:sz w:val="18"/>
          <w:szCs w:val="18"/>
        </w:rPr>
        <w:t>Cornell Int</w:t>
      </w:r>
      <w:r w:rsidR="00543D0A" w:rsidRPr="00E30738">
        <w:rPr>
          <w:rFonts w:ascii="Arial" w:hAnsi="Arial" w:cs="Arial"/>
          <w:i/>
          <w:color w:val="000000" w:themeColor="text1"/>
          <w:sz w:val="18"/>
          <w:szCs w:val="18"/>
        </w:rPr>
        <w:t>ernationa</w:t>
      </w:r>
      <w:r w:rsidR="00B173CE" w:rsidRPr="00E30738">
        <w:rPr>
          <w:rFonts w:ascii="Arial" w:hAnsi="Arial" w:cs="Arial"/>
          <w:i/>
          <w:color w:val="000000" w:themeColor="text1"/>
          <w:sz w:val="18"/>
          <w:szCs w:val="18"/>
        </w:rPr>
        <w:t>l LJ</w:t>
      </w:r>
      <w:r w:rsidR="00B173CE" w:rsidRPr="00E30738">
        <w:rPr>
          <w:rFonts w:ascii="Arial" w:hAnsi="Arial" w:cs="Arial"/>
          <w:color w:val="000000" w:themeColor="text1"/>
          <w:sz w:val="18"/>
          <w:szCs w:val="18"/>
        </w:rPr>
        <w:t xml:space="preserve"> 189, 202. </w:t>
      </w:r>
    </w:p>
  </w:footnote>
  <w:footnote w:id="33">
    <w:p w14:paraId="775B7584" w14:textId="6156A5EC" w:rsidR="0059786E" w:rsidRPr="00E30738" w:rsidRDefault="0059786E">
      <w:pPr>
        <w:pStyle w:val="FootnoteText"/>
        <w:rPr>
          <w:rFonts w:ascii="Arial" w:hAnsi="Arial" w:cs="Arial"/>
          <w:color w:val="000000" w:themeColor="text1"/>
          <w:sz w:val="18"/>
          <w:szCs w:val="18"/>
          <w:lang w:val="en-US"/>
        </w:rPr>
      </w:pPr>
      <w:r w:rsidRPr="00E30738">
        <w:rPr>
          <w:rStyle w:val="FootnoteReference"/>
          <w:rFonts w:ascii="Arial" w:hAnsi="Arial" w:cs="Arial"/>
          <w:color w:val="000000" w:themeColor="text1"/>
          <w:sz w:val="18"/>
          <w:szCs w:val="18"/>
        </w:rPr>
        <w:footnoteRef/>
      </w:r>
      <w:r w:rsidRPr="00E30738">
        <w:rPr>
          <w:rFonts w:ascii="Arial" w:hAnsi="Arial" w:cs="Arial"/>
          <w:color w:val="000000" w:themeColor="text1"/>
          <w:sz w:val="18"/>
          <w:szCs w:val="18"/>
        </w:rPr>
        <w:t xml:space="preserve"> </w:t>
      </w:r>
      <w:r w:rsidR="001A512E" w:rsidRPr="00E30738">
        <w:rPr>
          <w:rFonts w:ascii="Arial" w:hAnsi="Arial" w:cs="Arial"/>
          <w:color w:val="000000" w:themeColor="text1"/>
          <w:sz w:val="18"/>
          <w:szCs w:val="18"/>
        </w:rPr>
        <w:t>ibid 197.</w:t>
      </w:r>
    </w:p>
  </w:footnote>
  <w:footnote w:id="34">
    <w:p w14:paraId="2516DFA0" w14:textId="7E5A3236" w:rsidR="0059786E" w:rsidRPr="00E30738" w:rsidRDefault="0059786E">
      <w:pPr>
        <w:pStyle w:val="FootnoteText"/>
        <w:rPr>
          <w:rFonts w:ascii="Arial" w:hAnsi="Arial" w:cs="Arial"/>
          <w:color w:val="000000" w:themeColor="text1"/>
          <w:sz w:val="18"/>
          <w:szCs w:val="18"/>
          <w:lang w:val="en-US"/>
        </w:rPr>
      </w:pPr>
      <w:r w:rsidRPr="00E30738">
        <w:rPr>
          <w:rStyle w:val="FootnoteReference"/>
          <w:rFonts w:ascii="Arial" w:hAnsi="Arial" w:cs="Arial"/>
          <w:color w:val="000000" w:themeColor="text1"/>
          <w:sz w:val="18"/>
          <w:szCs w:val="18"/>
        </w:rPr>
        <w:footnoteRef/>
      </w:r>
      <w:r w:rsidRPr="00E30738">
        <w:rPr>
          <w:rFonts w:ascii="Arial" w:hAnsi="Arial" w:cs="Arial"/>
          <w:color w:val="000000" w:themeColor="text1"/>
          <w:sz w:val="18"/>
          <w:szCs w:val="18"/>
        </w:rPr>
        <w:t xml:space="preserve"> </w:t>
      </w:r>
      <w:r w:rsidR="002A12E9" w:rsidRPr="00E30738">
        <w:rPr>
          <w:rFonts w:ascii="Arial" w:hAnsi="Arial" w:cs="Arial"/>
          <w:color w:val="000000" w:themeColor="text1"/>
          <w:sz w:val="18"/>
          <w:szCs w:val="18"/>
        </w:rPr>
        <w:t>Jiménez de Aréchaga (1964) Vol.1 Yearbook of the International Law Commission 101</w:t>
      </w:r>
    </w:p>
  </w:footnote>
  <w:footnote w:id="35">
    <w:p w14:paraId="790EE1B6" w14:textId="46D08A52" w:rsidR="0059786E" w:rsidRPr="00E30738" w:rsidRDefault="0059786E">
      <w:pPr>
        <w:pStyle w:val="FootnoteText"/>
        <w:rPr>
          <w:rFonts w:ascii="Arial" w:hAnsi="Arial" w:cs="Arial"/>
          <w:color w:val="000000" w:themeColor="text1"/>
          <w:sz w:val="18"/>
          <w:szCs w:val="18"/>
          <w:lang w:val="en-US"/>
        </w:rPr>
      </w:pPr>
      <w:r w:rsidRPr="00E30738">
        <w:rPr>
          <w:rStyle w:val="FootnoteReference"/>
          <w:rFonts w:ascii="Arial" w:hAnsi="Arial" w:cs="Arial"/>
          <w:color w:val="000000" w:themeColor="text1"/>
          <w:sz w:val="18"/>
          <w:szCs w:val="18"/>
        </w:rPr>
        <w:footnoteRef/>
      </w:r>
      <w:r w:rsidRPr="00E30738">
        <w:rPr>
          <w:rFonts w:ascii="Arial" w:hAnsi="Arial" w:cs="Arial"/>
          <w:color w:val="000000" w:themeColor="text1"/>
          <w:sz w:val="18"/>
          <w:szCs w:val="18"/>
        </w:rPr>
        <w:t xml:space="preserve"> </w:t>
      </w:r>
      <w:proofErr w:type="spellStart"/>
      <w:r w:rsidR="0094707D" w:rsidRPr="00E30738">
        <w:rPr>
          <w:rFonts w:ascii="Arial" w:hAnsi="Arial" w:cs="Arial"/>
          <w:color w:val="000000" w:themeColor="text1"/>
          <w:sz w:val="18"/>
          <w:szCs w:val="18"/>
        </w:rPr>
        <w:t>Simma</w:t>
      </w:r>
      <w:proofErr w:type="spellEnd"/>
      <w:r w:rsidR="0094707D" w:rsidRPr="00E30738">
        <w:rPr>
          <w:rFonts w:ascii="Arial" w:hAnsi="Arial" w:cs="Arial"/>
          <w:color w:val="000000" w:themeColor="text1"/>
          <w:sz w:val="18"/>
          <w:szCs w:val="18"/>
        </w:rPr>
        <w:t xml:space="preserve"> (n 32) 204. </w:t>
      </w:r>
    </w:p>
  </w:footnote>
  <w:footnote w:id="36">
    <w:p w14:paraId="3C01EC98" w14:textId="116904F2" w:rsidR="0059786E" w:rsidRPr="00E30738" w:rsidRDefault="0059786E">
      <w:pPr>
        <w:pStyle w:val="FootnoteText"/>
        <w:rPr>
          <w:rFonts w:ascii="Arial" w:hAnsi="Arial" w:cs="Arial"/>
          <w:color w:val="000000" w:themeColor="text1"/>
          <w:sz w:val="18"/>
          <w:szCs w:val="18"/>
          <w:lang w:val="en-US"/>
        </w:rPr>
      </w:pPr>
      <w:r w:rsidRPr="00E30738">
        <w:rPr>
          <w:rStyle w:val="FootnoteReference"/>
          <w:rFonts w:ascii="Arial" w:hAnsi="Arial" w:cs="Arial"/>
          <w:color w:val="000000" w:themeColor="text1"/>
          <w:sz w:val="18"/>
          <w:szCs w:val="18"/>
        </w:rPr>
        <w:footnoteRef/>
      </w:r>
      <w:r w:rsidRPr="00E30738">
        <w:rPr>
          <w:rFonts w:ascii="Arial" w:hAnsi="Arial" w:cs="Arial"/>
          <w:color w:val="000000" w:themeColor="text1"/>
          <w:sz w:val="18"/>
          <w:szCs w:val="18"/>
        </w:rPr>
        <w:t xml:space="preserve"> </w:t>
      </w:r>
      <w:r w:rsidR="00620773" w:rsidRPr="00E30738">
        <w:rPr>
          <w:rFonts w:ascii="Arial" w:hAnsi="Arial" w:cs="Arial"/>
          <w:color w:val="000000" w:themeColor="text1"/>
          <w:sz w:val="18"/>
          <w:szCs w:val="18"/>
        </w:rPr>
        <w:t>Beck (n 29) 11-12.</w:t>
      </w:r>
    </w:p>
  </w:footnote>
  <w:footnote w:id="37">
    <w:p w14:paraId="4BAD4FFD" w14:textId="01FCCFFF" w:rsidR="0059786E" w:rsidRPr="00E30738" w:rsidRDefault="0059786E" w:rsidP="00640413">
      <w:pPr>
        <w:pStyle w:val="FootnoteText"/>
        <w:rPr>
          <w:rFonts w:ascii="Arial" w:hAnsi="Arial" w:cs="Arial"/>
          <w:color w:val="000000" w:themeColor="text1"/>
          <w:sz w:val="18"/>
          <w:szCs w:val="18"/>
          <w:lang w:val="en-US"/>
        </w:rPr>
      </w:pPr>
      <w:r w:rsidRPr="00E30738">
        <w:rPr>
          <w:rStyle w:val="FootnoteReference"/>
          <w:rFonts w:ascii="Arial" w:hAnsi="Arial" w:cs="Arial"/>
          <w:color w:val="000000" w:themeColor="text1"/>
          <w:sz w:val="18"/>
          <w:szCs w:val="18"/>
        </w:rPr>
        <w:footnoteRef/>
      </w:r>
      <w:r w:rsidRPr="00E30738">
        <w:rPr>
          <w:rFonts w:ascii="Arial" w:hAnsi="Arial" w:cs="Arial"/>
          <w:color w:val="000000" w:themeColor="text1"/>
          <w:sz w:val="18"/>
          <w:szCs w:val="18"/>
        </w:rPr>
        <w:t xml:space="preserve"> </w:t>
      </w:r>
      <w:r w:rsidR="00161AF7" w:rsidRPr="00E30738">
        <w:rPr>
          <w:rFonts w:ascii="Arial" w:hAnsi="Arial" w:cs="Arial"/>
          <w:color w:val="000000" w:themeColor="text1"/>
          <w:sz w:val="18"/>
          <w:szCs w:val="18"/>
        </w:rPr>
        <w:t xml:space="preserve">Hannes </w:t>
      </w:r>
      <w:proofErr w:type="spellStart"/>
      <w:r w:rsidR="00161AF7" w:rsidRPr="00E30738">
        <w:rPr>
          <w:rFonts w:ascii="Arial" w:hAnsi="Arial" w:cs="Arial"/>
          <w:color w:val="000000" w:themeColor="text1"/>
          <w:sz w:val="18"/>
          <w:szCs w:val="18"/>
        </w:rPr>
        <w:t>Gerhart</w:t>
      </w:r>
      <w:proofErr w:type="spellEnd"/>
      <w:r w:rsidR="00161AF7" w:rsidRPr="00E30738">
        <w:rPr>
          <w:rFonts w:ascii="Arial" w:hAnsi="Arial" w:cs="Arial"/>
          <w:color w:val="000000" w:themeColor="text1"/>
          <w:sz w:val="18"/>
          <w:szCs w:val="18"/>
        </w:rPr>
        <w:t xml:space="preserve">, Sandra </w:t>
      </w:r>
      <w:proofErr w:type="spellStart"/>
      <w:r w:rsidR="00161AF7" w:rsidRPr="00E30738">
        <w:rPr>
          <w:rFonts w:ascii="Arial" w:hAnsi="Arial" w:cs="Arial"/>
          <w:color w:val="000000" w:themeColor="text1"/>
          <w:sz w:val="18"/>
          <w:szCs w:val="18"/>
        </w:rPr>
        <w:t>Fabiano</w:t>
      </w:r>
      <w:proofErr w:type="spellEnd"/>
      <w:r w:rsidR="00161AF7" w:rsidRPr="00E30738">
        <w:rPr>
          <w:rFonts w:ascii="Arial" w:hAnsi="Arial" w:cs="Arial"/>
          <w:color w:val="000000" w:themeColor="text1"/>
          <w:sz w:val="18"/>
          <w:szCs w:val="18"/>
        </w:rPr>
        <w:t xml:space="preserve">, Rob Shields, Philip Steinberg, and Jeremy </w:t>
      </w:r>
      <w:proofErr w:type="spellStart"/>
      <w:r w:rsidR="00161AF7" w:rsidRPr="00E30738">
        <w:rPr>
          <w:rFonts w:ascii="Arial" w:hAnsi="Arial" w:cs="Arial"/>
          <w:color w:val="000000" w:themeColor="text1"/>
          <w:sz w:val="18"/>
          <w:szCs w:val="18"/>
        </w:rPr>
        <w:t>Tasch</w:t>
      </w:r>
      <w:proofErr w:type="spellEnd"/>
      <w:r w:rsidR="00161AF7" w:rsidRPr="00E30738">
        <w:rPr>
          <w:rFonts w:ascii="Arial" w:hAnsi="Arial" w:cs="Arial"/>
          <w:color w:val="000000" w:themeColor="text1"/>
          <w:sz w:val="18"/>
          <w:szCs w:val="18"/>
        </w:rPr>
        <w:t xml:space="preserve">, ‘Contested Sovereignty in a Changing Arctic’ 100 (2010) </w:t>
      </w:r>
      <w:r w:rsidR="00161AF7" w:rsidRPr="00E30738">
        <w:rPr>
          <w:rFonts w:ascii="Arial" w:hAnsi="Arial" w:cs="Arial"/>
          <w:i/>
          <w:color w:val="000000" w:themeColor="text1"/>
          <w:sz w:val="18"/>
          <w:szCs w:val="18"/>
        </w:rPr>
        <w:t>Annals of the American Association of Geographers</w:t>
      </w:r>
      <w:r w:rsidR="002B1169" w:rsidRPr="00E30738">
        <w:rPr>
          <w:rFonts w:ascii="Arial" w:hAnsi="Arial" w:cs="Arial"/>
          <w:color w:val="000000" w:themeColor="text1"/>
          <w:sz w:val="18"/>
          <w:szCs w:val="18"/>
        </w:rPr>
        <w:t xml:space="preserve"> 992, 996. </w:t>
      </w:r>
    </w:p>
  </w:footnote>
  <w:footnote w:id="38">
    <w:p w14:paraId="1996B215" w14:textId="4BEDB987" w:rsidR="0059786E" w:rsidRPr="00E30738" w:rsidRDefault="0059786E">
      <w:pPr>
        <w:pStyle w:val="FootnoteText"/>
        <w:rPr>
          <w:rFonts w:ascii="Arial" w:hAnsi="Arial" w:cs="Arial"/>
          <w:color w:val="000000" w:themeColor="text1"/>
          <w:sz w:val="18"/>
          <w:szCs w:val="18"/>
        </w:rPr>
      </w:pPr>
      <w:bookmarkStart w:id="0" w:name="_GoBack"/>
      <w:bookmarkEnd w:id="0"/>
      <w:r w:rsidRPr="00E30738">
        <w:rPr>
          <w:rStyle w:val="FootnoteReference"/>
          <w:rFonts w:ascii="Arial" w:hAnsi="Arial" w:cs="Arial"/>
          <w:color w:val="000000" w:themeColor="text1"/>
          <w:sz w:val="18"/>
          <w:szCs w:val="18"/>
        </w:rPr>
        <w:footnoteRef/>
      </w:r>
      <w:r w:rsidRPr="00E30738">
        <w:rPr>
          <w:rFonts w:ascii="Arial" w:hAnsi="Arial" w:cs="Arial"/>
          <w:color w:val="000000" w:themeColor="text1"/>
          <w:sz w:val="18"/>
          <w:szCs w:val="18"/>
        </w:rPr>
        <w:t xml:space="preserve"> </w:t>
      </w:r>
      <w:r w:rsidR="00E33BF7" w:rsidRPr="00E30738">
        <w:rPr>
          <w:rFonts w:ascii="Arial" w:hAnsi="Arial" w:cs="Arial"/>
          <w:color w:val="000000" w:themeColor="text1"/>
          <w:sz w:val="18"/>
          <w:szCs w:val="18"/>
        </w:rPr>
        <w:t>Canada</w:t>
      </w:r>
      <w:r w:rsidR="00C56630" w:rsidRPr="00E30738">
        <w:rPr>
          <w:rFonts w:ascii="Arial" w:hAnsi="Arial" w:cs="Arial"/>
          <w:color w:val="000000" w:themeColor="text1"/>
          <w:sz w:val="18"/>
          <w:szCs w:val="18"/>
        </w:rPr>
        <w:t>-Demark Joint Statement on Hans Island, September 19, 2005, New York.</w:t>
      </w:r>
    </w:p>
    <w:p w14:paraId="16295D51" w14:textId="1C469262" w:rsidR="00C56630" w:rsidRPr="008560DE" w:rsidRDefault="00DE6C33">
      <w:pPr>
        <w:pStyle w:val="FootnoteText"/>
        <w:rPr>
          <w:lang w:val="en-US"/>
        </w:rPr>
      </w:pPr>
      <w:hyperlink r:id="rId1" w:history="1">
        <w:r w:rsidR="00C56630" w:rsidRPr="00E30738">
          <w:rPr>
            <w:rStyle w:val="Hyperlink"/>
            <w:rFonts w:ascii="Arial" w:hAnsi="Arial" w:cs="Arial"/>
            <w:color w:val="000000" w:themeColor="text1"/>
            <w:sz w:val="18"/>
            <w:szCs w:val="18"/>
            <w:lang w:val="en-US"/>
          </w:rPr>
          <w:t>http://byers.typepad.com/arctic/canadadenmark-joint-statement-on-hans-island.html</w:t>
        </w:r>
      </w:hyperlink>
      <w:r w:rsidR="00C56630" w:rsidRPr="00E30738">
        <w:rPr>
          <w:color w:val="000000" w:themeColor="text1"/>
          <w:lang w:val="en-US"/>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2CC01" w14:textId="7ADDE86E" w:rsidR="000B5E89" w:rsidRPr="0097133D" w:rsidRDefault="0097133D" w:rsidP="000B5E89">
    <w:pPr>
      <w:pStyle w:val="Header"/>
      <w:jc w:val="right"/>
      <w:rPr>
        <w:rFonts w:ascii="Arial" w:hAnsi="Arial" w:cs="Arial"/>
        <w:iCs/>
        <w:sz w:val="20"/>
        <w:szCs w:val="20"/>
      </w:rPr>
    </w:pPr>
    <w:r w:rsidRPr="0097133D">
      <w:rPr>
        <w:rFonts w:ascii="Arial" w:hAnsi="Arial" w:cs="Arial"/>
        <w:iCs/>
        <w:sz w:val="20"/>
        <w:szCs w:val="20"/>
      </w:rPr>
      <w:t xml:space="preserve">Timothy Hall </w:t>
    </w:r>
    <w:r>
      <w:rPr>
        <w:rFonts w:ascii="Arial" w:hAnsi="Arial" w:cs="Arial"/>
        <w:iCs/>
        <w:sz w:val="20"/>
        <w:szCs w:val="20"/>
      </w:rPr>
      <w:t xml:space="preserve">- </w:t>
    </w:r>
    <w:r w:rsidRPr="0097133D">
      <w:rPr>
        <w:rFonts w:ascii="Arial" w:hAnsi="Arial" w:cs="Arial"/>
        <w:iCs/>
        <w:sz w:val="20"/>
        <w:szCs w:val="20"/>
      </w:rPr>
      <w:t>2019/0646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F2732"/>
    <w:multiLevelType w:val="hybridMultilevel"/>
    <w:tmpl w:val="EA8236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50317E2"/>
    <w:multiLevelType w:val="hybridMultilevel"/>
    <w:tmpl w:val="73F4F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4EB5227"/>
    <w:multiLevelType w:val="hybridMultilevel"/>
    <w:tmpl w:val="BB1A5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FE90E94"/>
    <w:multiLevelType w:val="hybridMultilevel"/>
    <w:tmpl w:val="AE86D52A"/>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479E3AEE"/>
    <w:multiLevelType w:val="hybridMultilevel"/>
    <w:tmpl w:val="13E0B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7E32216"/>
    <w:multiLevelType w:val="hybridMultilevel"/>
    <w:tmpl w:val="ABF8B8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DEB077E"/>
    <w:multiLevelType w:val="hybridMultilevel"/>
    <w:tmpl w:val="255A38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22C2471"/>
    <w:multiLevelType w:val="hybridMultilevel"/>
    <w:tmpl w:val="7E18D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DC75E3F"/>
    <w:multiLevelType w:val="hybridMultilevel"/>
    <w:tmpl w:val="B0508A42"/>
    <w:lvl w:ilvl="0" w:tplc="04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06B397D"/>
    <w:multiLevelType w:val="hybridMultilevel"/>
    <w:tmpl w:val="553C6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6577170"/>
    <w:multiLevelType w:val="hybridMultilevel"/>
    <w:tmpl w:val="BE707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93D0A89"/>
    <w:multiLevelType w:val="hybridMultilevel"/>
    <w:tmpl w:val="1CAA0C8C"/>
    <w:lvl w:ilvl="0" w:tplc="9706282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B7B0FDE"/>
    <w:multiLevelType w:val="hybridMultilevel"/>
    <w:tmpl w:val="AFC6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07C0265"/>
    <w:multiLevelType w:val="hybridMultilevel"/>
    <w:tmpl w:val="37A63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07C0BA5"/>
    <w:multiLevelType w:val="hybridMultilevel"/>
    <w:tmpl w:val="DE528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E6C53B7"/>
    <w:multiLevelType w:val="hybridMultilevel"/>
    <w:tmpl w:val="B4441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9"/>
  </w:num>
  <w:num w:numId="6">
    <w:abstractNumId w:val="3"/>
  </w:num>
  <w:num w:numId="7">
    <w:abstractNumId w:val="11"/>
  </w:num>
  <w:num w:numId="8">
    <w:abstractNumId w:val="8"/>
  </w:num>
  <w:num w:numId="9">
    <w:abstractNumId w:val="2"/>
  </w:num>
  <w:num w:numId="10">
    <w:abstractNumId w:val="14"/>
  </w:num>
  <w:num w:numId="11">
    <w:abstractNumId w:val="13"/>
  </w:num>
  <w:num w:numId="12">
    <w:abstractNumId w:val="15"/>
  </w:num>
  <w:num w:numId="13">
    <w:abstractNumId w:val="10"/>
  </w:num>
  <w:num w:numId="14">
    <w:abstractNumId w:val="7"/>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76A"/>
    <w:rsid w:val="00000556"/>
    <w:rsid w:val="000037B9"/>
    <w:rsid w:val="000133DA"/>
    <w:rsid w:val="00017061"/>
    <w:rsid w:val="000216A6"/>
    <w:rsid w:val="00022A0C"/>
    <w:rsid w:val="000238F3"/>
    <w:rsid w:val="00023AC4"/>
    <w:rsid w:val="00026C41"/>
    <w:rsid w:val="00032423"/>
    <w:rsid w:val="00032F7A"/>
    <w:rsid w:val="0003337C"/>
    <w:rsid w:val="000367DC"/>
    <w:rsid w:val="00036986"/>
    <w:rsid w:val="000374BE"/>
    <w:rsid w:val="00040403"/>
    <w:rsid w:val="00040544"/>
    <w:rsid w:val="000408ED"/>
    <w:rsid w:val="00045F65"/>
    <w:rsid w:val="00047B90"/>
    <w:rsid w:val="0005470B"/>
    <w:rsid w:val="000559DD"/>
    <w:rsid w:val="00055F0A"/>
    <w:rsid w:val="0005677B"/>
    <w:rsid w:val="000572DF"/>
    <w:rsid w:val="00057D81"/>
    <w:rsid w:val="00061163"/>
    <w:rsid w:val="00061BE3"/>
    <w:rsid w:val="00062686"/>
    <w:rsid w:val="00062ACF"/>
    <w:rsid w:val="00063174"/>
    <w:rsid w:val="00063C69"/>
    <w:rsid w:val="0006432E"/>
    <w:rsid w:val="0006476A"/>
    <w:rsid w:val="00065010"/>
    <w:rsid w:val="0007013C"/>
    <w:rsid w:val="00071863"/>
    <w:rsid w:val="000718C7"/>
    <w:rsid w:val="00073B35"/>
    <w:rsid w:val="00073DB2"/>
    <w:rsid w:val="0008264F"/>
    <w:rsid w:val="0008642D"/>
    <w:rsid w:val="000867EC"/>
    <w:rsid w:val="00087772"/>
    <w:rsid w:val="00090308"/>
    <w:rsid w:val="000918A0"/>
    <w:rsid w:val="00091D2F"/>
    <w:rsid w:val="0009227C"/>
    <w:rsid w:val="0009240A"/>
    <w:rsid w:val="00095B3A"/>
    <w:rsid w:val="000A022D"/>
    <w:rsid w:val="000A0CD4"/>
    <w:rsid w:val="000A3F45"/>
    <w:rsid w:val="000A61D0"/>
    <w:rsid w:val="000B0A4F"/>
    <w:rsid w:val="000B0C5E"/>
    <w:rsid w:val="000B0F00"/>
    <w:rsid w:val="000B0F37"/>
    <w:rsid w:val="000B1480"/>
    <w:rsid w:val="000B2005"/>
    <w:rsid w:val="000B47F5"/>
    <w:rsid w:val="000B5E89"/>
    <w:rsid w:val="000B6069"/>
    <w:rsid w:val="000B6D72"/>
    <w:rsid w:val="000B7971"/>
    <w:rsid w:val="000C1429"/>
    <w:rsid w:val="000C2B05"/>
    <w:rsid w:val="000C37C3"/>
    <w:rsid w:val="000C41F1"/>
    <w:rsid w:val="000C5AAB"/>
    <w:rsid w:val="000C664C"/>
    <w:rsid w:val="000D116F"/>
    <w:rsid w:val="000D3FFA"/>
    <w:rsid w:val="000D6E45"/>
    <w:rsid w:val="000D7730"/>
    <w:rsid w:val="000E2B8B"/>
    <w:rsid w:val="000E3339"/>
    <w:rsid w:val="000E5258"/>
    <w:rsid w:val="000E604B"/>
    <w:rsid w:val="000E76C5"/>
    <w:rsid w:val="000E7B07"/>
    <w:rsid w:val="000F6367"/>
    <w:rsid w:val="00102FC9"/>
    <w:rsid w:val="00104CD9"/>
    <w:rsid w:val="00104DC0"/>
    <w:rsid w:val="00104EB0"/>
    <w:rsid w:val="001068CB"/>
    <w:rsid w:val="0011175F"/>
    <w:rsid w:val="001122BF"/>
    <w:rsid w:val="001127ED"/>
    <w:rsid w:val="0011334D"/>
    <w:rsid w:val="00113D77"/>
    <w:rsid w:val="00114BFB"/>
    <w:rsid w:val="0011731C"/>
    <w:rsid w:val="00117682"/>
    <w:rsid w:val="00117B4F"/>
    <w:rsid w:val="00117F0C"/>
    <w:rsid w:val="00121E77"/>
    <w:rsid w:val="00122032"/>
    <w:rsid w:val="0012559F"/>
    <w:rsid w:val="00125D68"/>
    <w:rsid w:val="0012751D"/>
    <w:rsid w:val="001301EA"/>
    <w:rsid w:val="00130325"/>
    <w:rsid w:val="00132E34"/>
    <w:rsid w:val="00136031"/>
    <w:rsid w:val="0014025A"/>
    <w:rsid w:val="00141EA7"/>
    <w:rsid w:val="00141ED9"/>
    <w:rsid w:val="0014318F"/>
    <w:rsid w:val="00143DC9"/>
    <w:rsid w:val="001442A5"/>
    <w:rsid w:val="00145557"/>
    <w:rsid w:val="001455F8"/>
    <w:rsid w:val="00150286"/>
    <w:rsid w:val="00151C47"/>
    <w:rsid w:val="00155789"/>
    <w:rsid w:val="00155AF6"/>
    <w:rsid w:val="0015678A"/>
    <w:rsid w:val="0016022A"/>
    <w:rsid w:val="00161AF7"/>
    <w:rsid w:val="00162C26"/>
    <w:rsid w:val="001669AB"/>
    <w:rsid w:val="00171AB4"/>
    <w:rsid w:val="00172738"/>
    <w:rsid w:val="00172BAD"/>
    <w:rsid w:val="00173BD6"/>
    <w:rsid w:val="00174DFB"/>
    <w:rsid w:val="00176EF9"/>
    <w:rsid w:val="00177012"/>
    <w:rsid w:val="00180520"/>
    <w:rsid w:val="00192E07"/>
    <w:rsid w:val="00194223"/>
    <w:rsid w:val="001A3744"/>
    <w:rsid w:val="001A512E"/>
    <w:rsid w:val="001B08BD"/>
    <w:rsid w:val="001B181B"/>
    <w:rsid w:val="001B3E90"/>
    <w:rsid w:val="001B492D"/>
    <w:rsid w:val="001B5BEC"/>
    <w:rsid w:val="001B5F5E"/>
    <w:rsid w:val="001B7A6F"/>
    <w:rsid w:val="001C0298"/>
    <w:rsid w:val="001C12F8"/>
    <w:rsid w:val="001C2DFC"/>
    <w:rsid w:val="001C34F7"/>
    <w:rsid w:val="001C365A"/>
    <w:rsid w:val="001C5757"/>
    <w:rsid w:val="001C6078"/>
    <w:rsid w:val="001C744D"/>
    <w:rsid w:val="001C7D5B"/>
    <w:rsid w:val="001D0558"/>
    <w:rsid w:val="001D24F4"/>
    <w:rsid w:val="001D35F7"/>
    <w:rsid w:val="001D3DD3"/>
    <w:rsid w:val="001D674F"/>
    <w:rsid w:val="001D6A04"/>
    <w:rsid w:val="001E4DA9"/>
    <w:rsid w:val="001E67AF"/>
    <w:rsid w:val="001E6E76"/>
    <w:rsid w:val="001F02E3"/>
    <w:rsid w:val="001F0BD2"/>
    <w:rsid w:val="001F287E"/>
    <w:rsid w:val="001F4B18"/>
    <w:rsid w:val="001F6AB9"/>
    <w:rsid w:val="001F7838"/>
    <w:rsid w:val="00200B9F"/>
    <w:rsid w:val="002011C2"/>
    <w:rsid w:val="002012D4"/>
    <w:rsid w:val="00201660"/>
    <w:rsid w:val="002017E7"/>
    <w:rsid w:val="00205F28"/>
    <w:rsid w:val="00206CEC"/>
    <w:rsid w:val="002074AE"/>
    <w:rsid w:val="00212FF2"/>
    <w:rsid w:val="00214973"/>
    <w:rsid w:val="00214EC0"/>
    <w:rsid w:val="002166FE"/>
    <w:rsid w:val="0021701C"/>
    <w:rsid w:val="002200FB"/>
    <w:rsid w:val="00221B08"/>
    <w:rsid w:val="0022376F"/>
    <w:rsid w:val="00223FA0"/>
    <w:rsid w:val="002240EE"/>
    <w:rsid w:val="00231B6E"/>
    <w:rsid w:val="00231C8B"/>
    <w:rsid w:val="00232574"/>
    <w:rsid w:val="0023259D"/>
    <w:rsid w:val="0023277B"/>
    <w:rsid w:val="00235D0C"/>
    <w:rsid w:val="00240CE7"/>
    <w:rsid w:val="00245511"/>
    <w:rsid w:val="00245D94"/>
    <w:rsid w:val="00251776"/>
    <w:rsid w:val="00251B58"/>
    <w:rsid w:val="00254225"/>
    <w:rsid w:val="002549F2"/>
    <w:rsid w:val="00254D16"/>
    <w:rsid w:val="00260E12"/>
    <w:rsid w:val="0026119A"/>
    <w:rsid w:val="0026261D"/>
    <w:rsid w:val="0026406C"/>
    <w:rsid w:val="00266283"/>
    <w:rsid w:val="002676AF"/>
    <w:rsid w:val="00270B02"/>
    <w:rsid w:val="0027497F"/>
    <w:rsid w:val="0027562D"/>
    <w:rsid w:val="00275B0E"/>
    <w:rsid w:val="00277221"/>
    <w:rsid w:val="00282B3F"/>
    <w:rsid w:val="00283F84"/>
    <w:rsid w:val="00284276"/>
    <w:rsid w:val="00284B65"/>
    <w:rsid w:val="00285DE0"/>
    <w:rsid w:val="0028705D"/>
    <w:rsid w:val="00291099"/>
    <w:rsid w:val="0029130A"/>
    <w:rsid w:val="002937CC"/>
    <w:rsid w:val="00293BEB"/>
    <w:rsid w:val="002947E0"/>
    <w:rsid w:val="00296A23"/>
    <w:rsid w:val="00297C59"/>
    <w:rsid w:val="002A0137"/>
    <w:rsid w:val="002A05EC"/>
    <w:rsid w:val="002A0EBB"/>
    <w:rsid w:val="002A12E9"/>
    <w:rsid w:val="002A22FC"/>
    <w:rsid w:val="002A5CE8"/>
    <w:rsid w:val="002A5FC6"/>
    <w:rsid w:val="002B0BB7"/>
    <w:rsid w:val="002B1169"/>
    <w:rsid w:val="002B4026"/>
    <w:rsid w:val="002B5D69"/>
    <w:rsid w:val="002B615F"/>
    <w:rsid w:val="002B630A"/>
    <w:rsid w:val="002B68C2"/>
    <w:rsid w:val="002B765D"/>
    <w:rsid w:val="002C1E19"/>
    <w:rsid w:val="002C2775"/>
    <w:rsid w:val="002C528D"/>
    <w:rsid w:val="002C5673"/>
    <w:rsid w:val="002C62E7"/>
    <w:rsid w:val="002C6CA9"/>
    <w:rsid w:val="002C7632"/>
    <w:rsid w:val="002D090A"/>
    <w:rsid w:val="002D0DC9"/>
    <w:rsid w:val="002D2915"/>
    <w:rsid w:val="002D2B98"/>
    <w:rsid w:val="002D3642"/>
    <w:rsid w:val="002D4625"/>
    <w:rsid w:val="002D5A2B"/>
    <w:rsid w:val="002D68C0"/>
    <w:rsid w:val="002D6C3C"/>
    <w:rsid w:val="002E0716"/>
    <w:rsid w:val="002E1B20"/>
    <w:rsid w:val="002E24BC"/>
    <w:rsid w:val="002E49D0"/>
    <w:rsid w:val="002E63B6"/>
    <w:rsid w:val="002F1023"/>
    <w:rsid w:val="002F2408"/>
    <w:rsid w:val="002F33A7"/>
    <w:rsid w:val="002F5361"/>
    <w:rsid w:val="002F5842"/>
    <w:rsid w:val="002F78C6"/>
    <w:rsid w:val="0030048B"/>
    <w:rsid w:val="00301808"/>
    <w:rsid w:val="00302245"/>
    <w:rsid w:val="00304EE8"/>
    <w:rsid w:val="003052F3"/>
    <w:rsid w:val="00305B92"/>
    <w:rsid w:val="0030691F"/>
    <w:rsid w:val="00307E97"/>
    <w:rsid w:val="003104DD"/>
    <w:rsid w:val="00310E0C"/>
    <w:rsid w:val="00311064"/>
    <w:rsid w:val="0031134E"/>
    <w:rsid w:val="00314CA3"/>
    <w:rsid w:val="003165F4"/>
    <w:rsid w:val="00317AE4"/>
    <w:rsid w:val="00317FEA"/>
    <w:rsid w:val="003202F5"/>
    <w:rsid w:val="00321610"/>
    <w:rsid w:val="003242E1"/>
    <w:rsid w:val="00326FE1"/>
    <w:rsid w:val="00330495"/>
    <w:rsid w:val="00330519"/>
    <w:rsid w:val="003315BD"/>
    <w:rsid w:val="0034066C"/>
    <w:rsid w:val="00340E00"/>
    <w:rsid w:val="0034166C"/>
    <w:rsid w:val="00342146"/>
    <w:rsid w:val="00343F78"/>
    <w:rsid w:val="00346B55"/>
    <w:rsid w:val="00346E6F"/>
    <w:rsid w:val="003503CC"/>
    <w:rsid w:val="00351889"/>
    <w:rsid w:val="0035349F"/>
    <w:rsid w:val="0035387E"/>
    <w:rsid w:val="003547FB"/>
    <w:rsid w:val="00356E2C"/>
    <w:rsid w:val="00360693"/>
    <w:rsid w:val="00363679"/>
    <w:rsid w:val="00363F93"/>
    <w:rsid w:val="00364EF1"/>
    <w:rsid w:val="0036539C"/>
    <w:rsid w:val="00366F91"/>
    <w:rsid w:val="0036712E"/>
    <w:rsid w:val="00367AEA"/>
    <w:rsid w:val="003710DF"/>
    <w:rsid w:val="00374234"/>
    <w:rsid w:val="00374249"/>
    <w:rsid w:val="00375ED9"/>
    <w:rsid w:val="003768D6"/>
    <w:rsid w:val="00376FDF"/>
    <w:rsid w:val="00377515"/>
    <w:rsid w:val="00377DEC"/>
    <w:rsid w:val="00380792"/>
    <w:rsid w:val="003820DE"/>
    <w:rsid w:val="00383C4A"/>
    <w:rsid w:val="003840BF"/>
    <w:rsid w:val="00384455"/>
    <w:rsid w:val="00384B07"/>
    <w:rsid w:val="00385AA7"/>
    <w:rsid w:val="00385CD4"/>
    <w:rsid w:val="00387ABB"/>
    <w:rsid w:val="00387B64"/>
    <w:rsid w:val="003916E0"/>
    <w:rsid w:val="003929AD"/>
    <w:rsid w:val="00393390"/>
    <w:rsid w:val="00395801"/>
    <w:rsid w:val="00396946"/>
    <w:rsid w:val="0039697E"/>
    <w:rsid w:val="003A0E93"/>
    <w:rsid w:val="003A1445"/>
    <w:rsid w:val="003A153E"/>
    <w:rsid w:val="003A3F96"/>
    <w:rsid w:val="003A4E6E"/>
    <w:rsid w:val="003A5AAB"/>
    <w:rsid w:val="003A64E5"/>
    <w:rsid w:val="003A74B9"/>
    <w:rsid w:val="003B05BE"/>
    <w:rsid w:val="003B0B3B"/>
    <w:rsid w:val="003B0D4F"/>
    <w:rsid w:val="003B1043"/>
    <w:rsid w:val="003B1D01"/>
    <w:rsid w:val="003B7527"/>
    <w:rsid w:val="003C2BF0"/>
    <w:rsid w:val="003C4419"/>
    <w:rsid w:val="003C6F86"/>
    <w:rsid w:val="003D237C"/>
    <w:rsid w:val="003D6BAA"/>
    <w:rsid w:val="003E0F7E"/>
    <w:rsid w:val="003E1B15"/>
    <w:rsid w:val="003E2C00"/>
    <w:rsid w:val="003E3870"/>
    <w:rsid w:val="003E3B62"/>
    <w:rsid w:val="003E77FE"/>
    <w:rsid w:val="003F0ACA"/>
    <w:rsid w:val="003F0D3A"/>
    <w:rsid w:val="003F2A57"/>
    <w:rsid w:val="003F437B"/>
    <w:rsid w:val="003F4516"/>
    <w:rsid w:val="003F65B1"/>
    <w:rsid w:val="003F6B19"/>
    <w:rsid w:val="004012C1"/>
    <w:rsid w:val="004022C0"/>
    <w:rsid w:val="00404133"/>
    <w:rsid w:val="0040758B"/>
    <w:rsid w:val="004079B6"/>
    <w:rsid w:val="004106AF"/>
    <w:rsid w:val="0041084F"/>
    <w:rsid w:val="004114A7"/>
    <w:rsid w:val="00411ACA"/>
    <w:rsid w:val="00411E61"/>
    <w:rsid w:val="00412168"/>
    <w:rsid w:val="004121D8"/>
    <w:rsid w:val="0041495E"/>
    <w:rsid w:val="00414BA2"/>
    <w:rsid w:val="00414ECC"/>
    <w:rsid w:val="00420017"/>
    <w:rsid w:val="00420273"/>
    <w:rsid w:val="004233C1"/>
    <w:rsid w:val="004256DF"/>
    <w:rsid w:val="00426827"/>
    <w:rsid w:val="00430AA3"/>
    <w:rsid w:val="004314ED"/>
    <w:rsid w:val="00431A0F"/>
    <w:rsid w:val="00433DA6"/>
    <w:rsid w:val="00435649"/>
    <w:rsid w:val="00440D88"/>
    <w:rsid w:val="00441649"/>
    <w:rsid w:val="00447AE9"/>
    <w:rsid w:val="00450B13"/>
    <w:rsid w:val="00451271"/>
    <w:rsid w:val="0045338F"/>
    <w:rsid w:val="00453BF2"/>
    <w:rsid w:val="004544B4"/>
    <w:rsid w:val="004555E7"/>
    <w:rsid w:val="004624F6"/>
    <w:rsid w:val="004625A1"/>
    <w:rsid w:val="00471089"/>
    <w:rsid w:val="004710AF"/>
    <w:rsid w:val="00471145"/>
    <w:rsid w:val="00472087"/>
    <w:rsid w:val="004751A5"/>
    <w:rsid w:val="00476506"/>
    <w:rsid w:val="0047726D"/>
    <w:rsid w:val="0048040E"/>
    <w:rsid w:val="004834B1"/>
    <w:rsid w:val="00483517"/>
    <w:rsid w:val="00484746"/>
    <w:rsid w:val="00486046"/>
    <w:rsid w:val="00492617"/>
    <w:rsid w:val="0049273F"/>
    <w:rsid w:val="00495A66"/>
    <w:rsid w:val="004963E5"/>
    <w:rsid w:val="00497CD0"/>
    <w:rsid w:val="004A2F85"/>
    <w:rsid w:val="004A32D5"/>
    <w:rsid w:val="004A3F87"/>
    <w:rsid w:val="004A522A"/>
    <w:rsid w:val="004A7205"/>
    <w:rsid w:val="004A726F"/>
    <w:rsid w:val="004A7890"/>
    <w:rsid w:val="004B18C1"/>
    <w:rsid w:val="004B2B7A"/>
    <w:rsid w:val="004B358A"/>
    <w:rsid w:val="004B4E43"/>
    <w:rsid w:val="004B4E54"/>
    <w:rsid w:val="004C0E83"/>
    <w:rsid w:val="004C1A52"/>
    <w:rsid w:val="004C33B4"/>
    <w:rsid w:val="004C4B25"/>
    <w:rsid w:val="004C5739"/>
    <w:rsid w:val="004C78A7"/>
    <w:rsid w:val="004D093A"/>
    <w:rsid w:val="004D0B97"/>
    <w:rsid w:val="004D11B2"/>
    <w:rsid w:val="004D2215"/>
    <w:rsid w:val="004D5EB6"/>
    <w:rsid w:val="004D6413"/>
    <w:rsid w:val="004D7F7E"/>
    <w:rsid w:val="004E025E"/>
    <w:rsid w:val="004E0351"/>
    <w:rsid w:val="004E1681"/>
    <w:rsid w:val="004E29BD"/>
    <w:rsid w:val="004E43DD"/>
    <w:rsid w:val="004E4E7F"/>
    <w:rsid w:val="004E5A0D"/>
    <w:rsid w:val="004E5AB3"/>
    <w:rsid w:val="004F0EA6"/>
    <w:rsid w:val="004F6BCD"/>
    <w:rsid w:val="005010A1"/>
    <w:rsid w:val="0051122B"/>
    <w:rsid w:val="0051153F"/>
    <w:rsid w:val="00513223"/>
    <w:rsid w:val="00514AD3"/>
    <w:rsid w:val="00516E34"/>
    <w:rsid w:val="0051783F"/>
    <w:rsid w:val="005205B5"/>
    <w:rsid w:val="00521257"/>
    <w:rsid w:val="005238CB"/>
    <w:rsid w:val="00523AD4"/>
    <w:rsid w:val="00524079"/>
    <w:rsid w:val="00524540"/>
    <w:rsid w:val="00525B8F"/>
    <w:rsid w:val="005263B2"/>
    <w:rsid w:val="00526F0D"/>
    <w:rsid w:val="0052770D"/>
    <w:rsid w:val="0053227E"/>
    <w:rsid w:val="0053290D"/>
    <w:rsid w:val="00536B13"/>
    <w:rsid w:val="00540792"/>
    <w:rsid w:val="00540848"/>
    <w:rsid w:val="005420C7"/>
    <w:rsid w:val="0054299D"/>
    <w:rsid w:val="00543BEC"/>
    <w:rsid w:val="00543D0A"/>
    <w:rsid w:val="005445F6"/>
    <w:rsid w:val="00546EEA"/>
    <w:rsid w:val="005505D3"/>
    <w:rsid w:val="0055104C"/>
    <w:rsid w:val="005517C1"/>
    <w:rsid w:val="005538D7"/>
    <w:rsid w:val="00553AF1"/>
    <w:rsid w:val="00553DC5"/>
    <w:rsid w:val="00554E5F"/>
    <w:rsid w:val="00555534"/>
    <w:rsid w:val="00556348"/>
    <w:rsid w:val="005617D6"/>
    <w:rsid w:val="0056202F"/>
    <w:rsid w:val="0056234D"/>
    <w:rsid w:val="005641B7"/>
    <w:rsid w:val="005645A9"/>
    <w:rsid w:val="00565796"/>
    <w:rsid w:val="0056616B"/>
    <w:rsid w:val="00567E69"/>
    <w:rsid w:val="0057024D"/>
    <w:rsid w:val="005744DD"/>
    <w:rsid w:val="0057612D"/>
    <w:rsid w:val="00580EAC"/>
    <w:rsid w:val="00580F0A"/>
    <w:rsid w:val="005840AE"/>
    <w:rsid w:val="0058648E"/>
    <w:rsid w:val="00587250"/>
    <w:rsid w:val="00587794"/>
    <w:rsid w:val="005900C6"/>
    <w:rsid w:val="00590E5D"/>
    <w:rsid w:val="00591205"/>
    <w:rsid w:val="00592AFE"/>
    <w:rsid w:val="00592F1C"/>
    <w:rsid w:val="00594B3B"/>
    <w:rsid w:val="005969BC"/>
    <w:rsid w:val="00596A01"/>
    <w:rsid w:val="0059786E"/>
    <w:rsid w:val="00597FA5"/>
    <w:rsid w:val="005A05F6"/>
    <w:rsid w:val="005A1D72"/>
    <w:rsid w:val="005A28F1"/>
    <w:rsid w:val="005A2FB5"/>
    <w:rsid w:val="005A7366"/>
    <w:rsid w:val="005B1119"/>
    <w:rsid w:val="005B34AC"/>
    <w:rsid w:val="005B47B1"/>
    <w:rsid w:val="005C2035"/>
    <w:rsid w:val="005C3258"/>
    <w:rsid w:val="005C4451"/>
    <w:rsid w:val="005C5979"/>
    <w:rsid w:val="005E0DE9"/>
    <w:rsid w:val="005E2B33"/>
    <w:rsid w:val="005E2F7B"/>
    <w:rsid w:val="005E306A"/>
    <w:rsid w:val="005E69FD"/>
    <w:rsid w:val="005E759B"/>
    <w:rsid w:val="005F209F"/>
    <w:rsid w:val="005F4291"/>
    <w:rsid w:val="005F4B2B"/>
    <w:rsid w:val="005F5114"/>
    <w:rsid w:val="005F74E9"/>
    <w:rsid w:val="00601202"/>
    <w:rsid w:val="0060204B"/>
    <w:rsid w:val="00606215"/>
    <w:rsid w:val="00606F14"/>
    <w:rsid w:val="00610D9F"/>
    <w:rsid w:val="00610E8F"/>
    <w:rsid w:val="00611C70"/>
    <w:rsid w:val="00620773"/>
    <w:rsid w:val="006216EA"/>
    <w:rsid w:val="00621EF7"/>
    <w:rsid w:val="006222ED"/>
    <w:rsid w:val="00635242"/>
    <w:rsid w:val="00636C30"/>
    <w:rsid w:val="00640413"/>
    <w:rsid w:val="00641959"/>
    <w:rsid w:val="0064219E"/>
    <w:rsid w:val="00642BD0"/>
    <w:rsid w:val="00643947"/>
    <w:rsid w:val="0064680C"/>
    <w:rsid w:val="00650B02"/>
    <w:rsid w:val="00654A36"/>
    <w:rsid w:val="00655558"/>
    <w:rsid w:val="00655B45"/>
    <w:rsid w:val="00656DD8"/>
    <w:rsid w:val="00662927"/>
    <w:rsid w:val="00662F86"/>
    <w:rsid w:val="006630C4"/>
    <w:rsid w:val="0066358F"/>
    <w:rsid w:val="00665174"/>
    <w:rsid w:val="00667D3B"/>
    <w:rsid w:val="0067202E"/>
    <w:rsid w:val="006729D5"/>
    <w:rsid w:val="00675410"/>
    <w:rsid w:val="006774F4"/>
    <w:rsid w:val="00682B9E"/>
    <w:rsid w:val="0068356C"/>
    <w:rsid w:val="00683A22"/>
    <w:rsid w:val="00691C88"/>
    <w:rsid w:val="006920D1"/>
    <w:rsid w:val="006927DF"/>
    <w:rsid w:val="00693A83"/>
    <w:rsid w:val="00694F8B"/>
    <w:rsid w:val="00695BB9"/>
    <w:rsid w:val="006964F1"/>
    <w:rsid w:val="006A05A7"/>
    <w:rsid w:val="006A445C"/>
    <w:rsid w:val="006A575B"/>
    <w:rsid w:val="006A7D76"/>
    <w:rsid w:val="006B4410"/>
    <w:rsid w:val="006B52D7"/>
    <w:rsid w:val="006B5D77"/>
    <w:rsid w:val="006C04EA"/>
    <w:rsid w:val="006C260F"/>
    <w:rsid w:val="006C3B0E"/>
    <w:rsid w:val="006C50D6"/>
    <w:rsid w:val="006C71F5"/>
    <w:rsid w:val="006C7739"/>
    <w:rsid w:val="006D065D"/>
    <w:rsid w:val="006D303B"/>
    <w:rsid w:val="006D3CAF"/>
    <w:rsid w:val="006D44B9"/>
    <w:rsid w:val="006D54BB"/>
    <w:rsid w:val="006E2A08"/>
    <w:rsid w:val="006E3D58"/>
    <w:rsid w:val="006E5CCE"/>
    <w:rsid w:val="006E7AB7"/>
    <w:rsid w:val="006F07BC"/>
    <w:rsid w:val="006F0C0B"/>
    <w:rsid w:val="006F2AE8"/>
    <w:rsid w:val="006F4509"/>
    <w:rsid w:val="006F45FE"/>
    <w:rsid w:val="006F7559"/>
    <w:rsid w:val="007045E6"/>
    <w:rsid w:val="0071179E"/>
    <w:rsid w:val="00717DE6"/>
    <w:rsid w:val="00717F87"/>
    <w:rsid w:val="007202FF"/>
    <w:rsid w:val="007204C4"/>
    <w:rsid w:val="007205E8"/>
    <w:rsid w:val="007230F5"/>
    <w:rsid w:val="00723832"/>
    <w:rsid w:val="00723A75"/>
    <w:rsid w:val="0072468B"/>
    <w:rsid w:val="00726EF7"/>
    <w:rsid w:val="007328DE"/>
    <w:rsid w:val="00732FB8"/>
    <w:rsid w:val="00733441"/>
    <w:rsid w:val="00734953"/>
    <w:rsid w:val="0073551D"/>
    <w:rsid w:val="00735E32"/>
    <w:rsid w:val="00736A12"/>
    <w:rsid w:val="00736C9B"/>
    <w:rsid w:val="00736DD1"/>
    <w:rsid w:val="007378E5"/>
    <w:rsid w:val="00737CF2"/>
    <w:rsid w:val="007409FC"/>
    <w:rsid w:val="00740A8E"/>
    <w:rsid w:val="00740B59"/>
    <w:rsid w:val="00743302"/>
    <w:rsid w:val="0074613A"/>
    <w:rsid w:val="007468EE"/>
    <w:rsid w:val="00746C66"/>
    <w:rsid w:val="00747F56"/>
    <w:rsid w:val="00750A27"/>
    <w:rsid w:val="00751712"/>
    <w:rsid w:val="007539C9"/>
    <w:rsid w:val="00753BE2"/>
    <w:rsid w:val="00754877"/>
    <w:rsid w:val="00757CA1"/>
    <w:rsid w:val="00762DA4"/>
    <w:rsid w:val="0076581F"/>
    <w:rsid w:val="00765A69"/>
    <w:rsid w:val="00766DD2"/>
    <w:rsid w:val="00767543"/>
    <w:rsid w:val="007709DB"/>
    <w:rsid w:val="00772A20"/>
    <w:rsid w:val="00773270"/>
    <w:rsid w:val="007742D5"/>
    <w:rsid w:val="00774486"/>
    <w:rsid w:val="00775B8E"/>
    <w:rsid w:val="00777353"/>
    <w:rsid w:val="00777B33"/>
    <w:rsid w:val="00777E46"/>
    <w:rsid w:val="00780113"/>
    <w:rsid w:val="00781064"/>
    <w:rsid w:val="00781FB8"/>
    <w:rsid w:val="007820C8"/>
    <w:rsid w:val="0078288B"/>
    <w:rsid w:val="0078326A"/>
    <w:rsid w:val="00783778"/>
    <w:rsid w:val="00783EC0"/>
    <w:rsid w:val="00786A39"/>
    <w:rsid w:val="00791B98"/>
    <w:rsid w:val="0079479D"/>
    <w:rsid w:val="007A1C01"/>
    <w:rsid w:val="007A329F"/>
    <w:rsid w:val="007A3A19"/>
    <w:rsid w:val="007A7DB4"/>
    <w:rsid w:val="007B091C"/>
    <w:rsid w:val="007B0B22"/>
    <w:rsid w:val="007B0BD8"/>
    <w:rsid w:val="007B1578"/>
    <w:rsid w:val="007B2EB4"/>
    <w:rsid w:val="007B4A65"/>
    <w:rsid w:val="007B5AF1"/>
    <w:rsid w:val="007B6239"/>
    <w:rsid w:val="007B732B"/>
    <w:rsid w:val="007C0F42"/>
    <w:rsid w:val="007C1614"/>
    <w:rsid w:val="007C4DFA"/>
    <w:rsid w:val="007C626B"/>
    <w:rsid w:val="007C7F50"/>
    <w:rsid w:val="007D0697"/>
    <w:rsid w:val="007D223A"/>
    <w:rsid w:val="007D3CAA"/>
    <w:rsid w:val="007D6EC5"/>
    <w:rsid w:val="007E115A"/>
    <w:rsid w:val="007E2166"/>
    <w:rsid w:val="007E2BD8"/>
    <w:rsid w:val="007E2E4E"/>
    <w:rsid w:val="007E314C"/>
    <w:rsid w:val="007E4110"/>
    <w:rsid w:val="007F2369"/>
    <w:rsid w:val="007F2917"/>
    <w:rsid w:val="007F34FD"/>
    <w:rsid w:val="007F3935"/>
    <w:rsid w:val="00800444"/>
    <w:rsid w:val="00800489"/>
    <w:rsid w:val="00802022"/>
    <w:rsid w:val="00810AA0"/>
    <w:rsid w:val="00812E70"/>
    <w:rsid w:val="00813720"/>
    <w:rsid w:val="00814F49"/>
    <w:rsid w:val="00814FBE"/>
    <w:rsid w:val="008202DF"/>
    <w:rsid w:val="00820D8A"/>
    <w:rsid w:val="008238E4"/>
    <w:rsid w:val="00823A5F"/>
    <w:rsid w:val="00823A88"/>
    <w:rsid w:val="0082434E"/>
    <w:rsid w:val="00826C59"/>
    <w:rsid w:val="00827633"/>
    <w:rsid w:val="00830ABD"/>
    <w:rsid w:val="008311EE"/>
    <w:rsid w:val="0083308E"/>
    <w:rsid w:val="0084054A"/>
    <w:rsid w:val="00840F7B"/>
    <w:rsid w:val="00844143"/>
    <w:rsid w:val="00844F4B"/>
    <w:rsid w:val="00851C5A"/>
    <w:rsid w:val="00852A13"/>
    <w:rsid w:val="00853CFA"/>
    <w:rsid w:val="008560DE"/>
    <w:rsid w:val="0085749F"/>
    <w:rsid w:val="00857FF9"/>
    <w:rsid w:val="00860ED6"/>
    <w:rsid w:val="00861651"/>
    <w:rsid w:val="00863E94"/>
    <w:rsid w:val="00864172"/>
    <w:rsid w:val="00866FA2"/>
    <w:rsid w:val="00874883"/>
    <w:rsid w:val="00876222"/>
    <w:rsid w:val="00876CDD"/>
    <w:rsid w:val="008810D3"/>
    <w:rsid w:val="008812A4"/>
    <w:rsid w:val="00883372"/>
    <w:rsid w:val="00883F39"/>
    <w:rsid w:val="008841D9"/>
    <w:rsid w:val="008846E0"/>
    <w:rsid w:val="00884D4D"/>
    <w:rsid w:val="00885B0C"/>
    <w:rsid w:val="00886030"/>
    <w:rsid w:val="00886834"/>
    <w:rsid w:val="00887A05"/>
    <w:rsid w:val="008904A9"/>
    <w:rsid w:val="00891887"/>
    <w:rsid w:val="008925F7"/>
    <w:rsid w:val="0089487D"/>
    <w:rsid w:val="008955D5"/>
    <w:rsid w:val="00895C1A"/>
    <w:rsid w:val="008A15A2"/>
    <w:rsid w:val="008B093E"/>
    <w:rsid w:val="008B13AA"/>
    <w:rsid w:val="008B1660"/>
    <w:rsid w:val="008B22DE"/>
    <w:rsid w:val="008B32A9"/>
    <w:rsid w:val="008B3BDE"/>
    <w:rsid w:val="008B4000"/>
    <w:rsid w:val="008B4FE6"/>
    <w:rsid w:val="008B5D20"/>
    <w:rsid w:val="008C0AFC"/>
    <w:rsid w:val="008C10B2"/>
    <w:rsid w:val="008C140B"/>
    <w:rsid w:val="008C23F8"/>
    <w:rsid w:val="008C2CA7"/>
    <w:rsid w:val="008C70D6"/>
    <w:rsid w:val="008D08DD"/>
    <w:rsid w:val="008D40D7"/>
    <w:rsid w:val="008D50B2"/>
    <w:rsid w:val="008D54A0"/>
    <w:rsid w:val="008D55B1"/>
    <w:rsid w:val="008E3759"/>
    <w:rsid w:val="008E39B9"/>
    <w:rsid w:val="008E47AD"/>
    <w:rsid w:val="008E4D0E"/>
    <w:rsid w:val="008E5A27"/>
    <w:rsid w:val="008E6EBC"/>
    <w:rsid w:val="008E717C"/>
    <w:rsid w:val="008F3F15"/>
    <w:rsid w:val="008F5DB5"/>
    <w:rsid w:val="008F6164"/>
    <w:rsid w:val="008F6B48"/>
    <w:rsid w:val="00900DF3"/>
    <w:rsid w:val="0090235C"/>
    <w:rsid w:val="00902496"/>
    <w:rsid w:val="00906BAA"/>
    <w:rsid w:val="00906CBA"/>
    <w:rsid w:val="009116F7"/>
    <w:rsid w:val="00914CD4"/>
    <w:rsid w:val="00917527"/>
    <w:rsid w:val="009178BF"/>
    <w:rsid w:val="0092041C"/>
    <w:rsid w:val="00922316"/>
    <w:rsid w:val="00925933"/>
    <w:rsid w:val="00926A2F"/>
    <w:rsid w:val="0092762B"/>
    <w:rsid w:val="00930707"/>
    <w:rsid w:val="00930CA4"/>
    <w:rsid w:val="00933AC4"/>
    <w:rsid w:val="0093555E"/>
    <w:rsid w:val="009357C2"/>
    <w:rsid w:val="00936D87"/>
    <w:rsid w:val="0094476E"/>
    <w:rsid w:val="00944E27"/>
    <w:rsid w:val="009458F3"/>
    <w:rsid w:val="0094707D"/>
    <w:rsid w:val="00952A2F"/>
    <w:rsid w:val="00953A13"/>
    <w:rsid w:val="00953A67"/>
    <w:rsid w:val="009558E7"/>
    <w:rsid w:val="00956A6E"/>
    <w:rsid w:val="009573DE"/>
    <w:rsid w:val="00961130"/>
    <w:rsid w:val="0096170C"/>
    <w:rsid w:val="009627C9"/>
    <w:rsid w:val="00963509"/>
    <w:rsid w:val="00963728"/>
    <w:rsid w:val="009637F4"/>
    <w:rsid w:val="009649EE"/>
    <w:rsid w:val="00965867"/>
    <w:rsid w:val="00967286"/>
    <w:rsid w:val="00967803"/>
    <w:rsid w:val="009706AC"/>
    <w:rsid w:val="0097133D"/>
    <w:rsid w:val="0097422B"/>
    <w:rsid w:val="00976F17"/>
    <w:rsid w:val="00977130"/>
    <w:rsid w:val="00977780"/>
    <w:rsid w:val="00981167"/>
    <w:rsid w:val="00982E81"/>
    <w:rsid w:val="00983A8B"/>
    <w:rsid w:val="00985BDA"/>
    <w:rsid w:val="009870B4"/>
    <w:rsid w:val="0098739F"/>
    <w:rsid w:val="009875F9"/>
    <w:rsid w:val="00990EDD"/>
    <w:rsid w:val="00990F36"/>
    <w:rsid w:val="00991AD8"/>
    <w:rsid w:val="00993100"/>
    <w:rsid w:val="00993C1B"/>
    <w:rsid w:val="009A3D3A"/>
    <w:rsid w:val="009A4273"/>
    <w:rsid w:val="009A62D4"/>
    <w:rsid w:val="009A7C4A"/>
    <w:rsid w:val="009B49E1"/>
    <w:rsid w:val="009C0889"/>
    <w:rsid w:val="009C0EF6"/>
    <w:rsid w:val="009C1FD3"/>
    <w:rsid w:val="009C267D"/>
    <w:rsid w:val="009C29B5"/>
    <w:rsid w:val="009C4408"/>
    <w:rsid w:val="009C4F41"/>
    <w:rsid w:val="009C515B"/>
    <w:rsid w:val="009C5989"/>
    <w:rsid w:val="009C6822"/>
    <w:rsid w:val="009D2319"/>
    <w:rsid w:val="009D31CA"/>
    <w:rsid w:val="009D336B"/>
    <w:rsid w:val="009D4343"/>
    <w:rsid w:val="009D5EF0"/>
    <w:rsid w:val="009D63DB"/>
    <w:rsid w:val="009D6A6F"/>
    <w:rsid w:val="009E025B"/>
    <w:rsid w:val="009E0492"/>
    <w:rsid w:val="009E2493"/>
    <w:rsid w:val="009E3F45"/>
    <w:rsid w:val="009E442B"/>
    <w:rsid w:val="009E5D0A"/>
    <w:rsid w:val="009E5E93"/>
    <w:rsid w:val="009E728A"/>
    <w:rsid w:val="009F2419"/>
    <w:rsid w:val="009F3007"/>
    <w:rsid w:val="009F340B"/>
    <w:rsid w:val="009F3C3F"/>
    <w:rsid w:val="009F3EBB"/>
    <w:rsid w:val="009F6F62"/>
    <w:rsid w:val="009F7721"/>
    <w:rsid w:val="009F7EB3"/>
    <w:rsid w:val="00A00D24"/>
    <w:rsid w:val="00A01128"/>
    <w:rsid w:val="00A07E93"/>
    <w:rsid w:val="00A10CA7"/>
    <w:rsid w:val="00A1404F"/>
    <w:rsid w:val="00A147AF"/>
    <w:rsid w:val="00A200A3"/>
    <w:rsid w:val="00A207A3"/>
    <w:rsid w:val="00A22881"/>
    <w:rsid w:val="00A233D0"/>
    <w:rsid w:val="00A234BE"/>
    <w:rsid w:val="00A2431F"/>
    <w:rsid w:val="00A24C52"/>
    <w:rsid w:val="00A2554F"/>
    <w:rsid w:val="00A26B55"/>
    <w:rsid w:val="00A30705"/>
    <w:rsid w:val="00A3216E"/>
    <w:rsid w:val="00A33FC5"/>
    <w:rsid w:val="00A3706B"/>
    <w:rsid w:val="00A37987"/>
    <w:rsid w:val="00A37D7D"/>
    <w:rsid w:val="00A41D69"/>
    <w:rsid w:val="00A4270B"/>
    <w:rsid w:val="00A427E2"/>
    <w:rsid w:val="00A4420C"/>
    <w:rsid w:val="00A4553E"/>
    <w:rsid w:val="00A47EDF"/>
    <w:rsid w:val="00A5355D"/>
    <w:rsid w:val="00A55BB2"/>
    <w:rsid w:val="00A5705A"/>
    <w:rsid w:val="00A57796"/>
    <w:rsid w:val="00A57A5F"/>
    <w:rsid w:val="00A600B7"/>
    <w:rsid w:val="00A60695"/>
    <w:rsid w:val="00A64C4C"/>
    <w:rsid w:val="00A64D74"/>
    <w:rsid w:val="00A653A9"/>
    <w:rsid w:val="00A66B0A"/>
    <w:rsid w:val="00A70626"/>
    <w:rsid w:val="00A71A93"/>
    <w:rsid w:val="00A76247"/>
    <w:rsid w:val="00A8181E"/>
    <w:rsid w:val="00A828DE"/>
    <w:rsid w:val="00A84422"/>
    <w:rsid w:val="00A861DE"/>
    <w:rsid w:val="00A8748A"/>
    <w:rsid w:val="00A87753"/>
    <w:rsid w:val="00A9360F"/>
    <w:rsid w:val="00A93A69"/>
    <w:rsid w:val="00A958D6"/>
    <w:rsid w:val="00A97359"/>
    <w:rsid w:val="00A97B3F"/>
    <w:rsid w:val="00AA06F2"/>
    <w:rsid w:val="00AA28F4"/>
    <w:rsid w:val="00AA3AED"/>
    <w:rsid w:val="00AA40AD"/>
    <w:rsid w:val="00AA7F08"/>
    <w:rsid w:val="00AB3618"/>
    <w:rsid w:val="00AB475C"/>
    <w:rsid w:val="00AB533B"/>
    <w:rsid w:val="00AB5D35"/>
    <w:rsid w:val="00AB7DEB"/>
    <w:rsid w:val="00AC06C9"/>
    <w:rsid w:val="00AC12EC"/>
    <w:rsid w:val="00AC2CB7"/>
    <w:rsid w:val="00AC324D"/>
    <w:rsid w:val="00AC4A47"/>
    <w:rsid w:val="00AC6446"/>
    <w:rsid w:val="00AC6FF6"/>
    <w:rsid w:val="00AD2D1A"/>
    <w:rsid w:val="00AD5267"/>
    <w:rsid w:val="00AD5B93"/>
    <w:rsid w:val="00AD5F23"/>
    <w:rsid w:val="00AD7C94"/>
    <w:rsid w:val="00AE1B15"/>
    <w:rsid w:val="00AE3A67"/>
    <w:rsid w:val="00AE414B"/>
    <w:rsid w:val="00AE488B"/>
    <w:rsid w:val="00AF0428"/>
    <w:rsid w:val="00AF324B"/>
    <w:rsid w:val="00AF51F7"/>
    <w:rsid w:val="00AF5276"/>
    <w:rsid w:val="00AF552F"/>
    <w:rsid w:val="00AF6798"/>
    <w:rsid w:val="00AF7ACC"/>
    <w:rsid w:val="00B03EC8"/>
    <w:rsid w:val="00B06614"/>
    <w:rsid w:val="00B06CF5"/>
    <w:rsid w:val="00B07478"/>
    <w:rsid w:val="00B077E7"/>
    <w:rsid w:val="00B11D68"/>
    <w:rsid w:val="00B1353D"/>
    <w:rsid w:val="00B14515"/>
    <w:rsid w:val="00B14E52"/>
    <w:rsid w:val="00B14F2C"/>
    <w:rsid w:val="00B1659A"/>
    <w:rsid w:val="00B173CE"/>
    <w:rsid w:val="00B23ED8"/>
    <w:rsid w:val="00B24780"/>
    <w:rsid w:val="00B24EE7"/>
    <w:rsid w:val="00B26D9A"/>
    <w:rsid w:val="00B27FB4"/>
    <w:rsid w:val="00B31AB3"/>
    <w:rsid w:val="00B31B82"/>
    <w:rsid w:val="00B33475"/>
    <w:rsid w:val="00B37343"/>
    <w:rsid w:val="00B407D3"/>
    <w:rsid w:val="00B40F8B"/>
    <w:rsid w:val="00B41BCA"/>
    <w:rsid w:val="00B4313E"/>
    <w:rsid w:val="00B45E85"/>
    <w:rsid w:val="00B55DC5"/>
    <w:rsid w:val="00B564E6"/>
    <w:rsid w:val="00B56F0C"/>
    <w:rsid w:val="00B56FAA"/>
    <w:rsid w:val="00B60D31"/>
    <w:rsid w:val="00B65BEB"/>
    <w:rsid w:val="00B67302"/>
    <w:rsid w:val="00B67F37"/>
    <w:rsid w:val="00B700F4"/>
    <w:rsid w:val="00B7299E"/>
    <w:rsid w:val="00B73372"/>
    <w:rsid w:val="00B816FC"/>
    <w:rsid w:val="00B8354E"/>
    <w:rsid w:val="00B844D8"/>
    <w:rsid w:val="00B85575"/>
    <w:rsid w:val="00B85F10"/>
    <w:rsid w:val="00B87C15"/>
    <w:rsid w:val="00B90507"/>
    <w:rsid w:val="00B91581"/>
    <w:rsid w:val="00B94529"/>
    <w:rsid w:val="00BA0DE0"/>
    <w:rsid w:val="00BA2616"/>
    <w:rsid w:val="00BA4831"/>
    <w:rsid w:val="00BA55E5"/>
    <w:rsid w:val="00BA6205"/>
    <w:rsid w:val="00BA749D"/>
    <w:rsid w:val="00BB4CC4"/>
    <w:rsid w:val="00BB6C97"/>
    <w:rsid w:val="00BB7480"/>
    <w:rsid w:val="00BC00AB"/>
    <w:rsid w:val="00BC08D8"/>
    <w:rsid w:val="00BC202B"/>
    <w:rsid w:val="00BC238D"/>
    <w:rsid w:val="00BC2656"/>
    <w:rsid w:val="00BC5748"/>
    <w:rsid w:val="00BC5EC9"/>
    <w:rsid w:val="00BC60EE"/>
    <w:rsid w:val="00BC6122"/>
    <w:rsid w:val="00BC6F43"/>
    <w:rsid w:val="00BD35B6"/>
    <w:rsid w:val="00BD47A1"/>
    <w:rsid w:val="00BE0F28"/>
    <w:rsid w:val="00BE24DF"/>
    <w:rsid w:val="00BE443A"/>
    <w:rsid w:val="00BE4E05"/>
    <w:rsid w:val="00BE520F"/>
    <w:rsid w:val="00BE53B1"/>
    <w:rsid w:val="00BF09AB"/>
    <w:rsid w:val="00BF147E"/>
    <w:rsid w:val="00BF6223"/>
    <w:rsid w:val="00C01D49"/>
    <w:rsid w:val="00C02DC0"/>
    <w:rsid w:val="00C04A4F"/>
    <w:rsid w:val="00C04D5F"/>
    <w:rsid w:val="00C04F6A"/>
    <w:rsid w:val="00C063E1"/>
    <w:rsid w:val="00C06801"/>
    <w:rsid w:val="00C07B27"/>
    <w:rsid w:val="00C117AE"/>
    <w:rsid w:val="00C15FEA"/>
    <w:rsid w:val="00C16768"/>
    <w:rsid w:val="00C16C86"/>
    <w:rsid w:val="00C210A1"/>
    <w:rsid w:val="00C216C0"/>
    <w:rsid w:val="00C23809"/>
    <w:rsid w:val="00C23A3C"/>
    <w:rsid w:val="00C24A4E"/>
    <w:rsid w:val="00C2582F"/>
    <w:rsid w:val="00C30BF0"/>
    <w:rsid w:val="00C335ED"/>
    <w:rsid w:val="00C3473E"/>
    <w:rsid w:val="00C3789C"/>
    <w:rsid w:val="00C40FB4"/>
    <w:rsid w:val="00C41367"/>
    <w:rsid w:val="00C41569"/>
    <w:rsid w:val="00C423F0"/>
    <w:rsid w:val="00C42C3F"/>
    <w:rsid w:val="00C457C4"/>
    <w:rsid w:val="00C45CCE"/>
    <w:rsid w:val="00C45F59"/>
    <w:rsid w:val="00C50848"/>
    <w:rsid w:val="00C50896"/>
    <w:rsid w:val="00C520C3"/>
    <w:rsid w:val="00C52D16"/>
    <w:rsid w:val="00C542E9"/>
    <w:rsid w:val="00C56630"/>
    <w:rsid w:val="00C578C2"/>
    <w:rsid w:val="00C61716"/>
    <w:rsid w:val="00C64D68"/>
    <w:rsid w:val="00C651BF"/>
    <w:rsid w:val="00C66556"/>
    <w:rsid w:val="00C66A25"/>
    <w:rsid w:val="00C711A1"/>
    <w:rsid w:val="00C72173"/>
    <w:rsid w:val="00C73CFE"/>
    <w:rsid w:val="00C74A08"/>
    <w:rsid w:val="00C769EC"/>
    <w:rsid w:val="00C77139"/>
    <w:rsid w:val="00C7753B"/>
    <w:rsid w:val="00C808A1"/>
    <w:rsid w:val="00C815CD"/>
    <w:rsid w:val="00C81AC2"/>
    <w:rsid w:val="00C81FF7"/>
    <w:rsid w:val="00C831E4"/>
    <w:rsid w:val="00C83C09"/>
    <w:rsid w:val="00C86824"/>
    <w:rsid w:val="00C86F5C"/>
    <w:rsid w:val="00C87744"/>
    <w:rsid w:val="00C90018"/>
    <w:rsid w:val="00C90077"/>
    <w:rsid w:val="00C911EA"/>
    <w:rsid w:val="00C92254"/>
    <w:rsid w:val="00C95DEA"/>
    <w:rsid w:val="00CA1F25"/>
    <w:rsid w:val="00CA3356"/>
    <w:rsid w:val="00CA3412"/>
    <w:rsid w:val="00CA5473"/>
    <w:rsid w:val="00CA5A06"/>
    <w:rsid w:val="00CA5CF5"/>
    <w:rsid w:val="00CA6A5D"/>
    <w:rsid w:val="00CB06A1"/>
    <w:rsid w:val="00CB1050"/>
    <w:rsid w:val="00CB23C1"/>
    <w:rsid w:val="00CB2DD9"/>
    <w:rsid w:val="00CB55DF"/>
    <w:rsid w:val="00CB588B"/>
    <w:rsid w:val="00CB7AD2"/>
    <w:rsid w:val="00CC3345"/>
    <w:rsid w:val="00CC37C5"/>
    <w:rsid w:val="00CC3C88"/>
    <w:rsid w:val="00CD242B"/>
    <w:rsid w:val="00CD645B"/>
    <w:rsid w:val="00CD6CE1"/>
    <w:rsid w:val="00CE03E0"/>
    <w:rsid w:val="00CE5219"/>
    <w:rsid w:val="00CE6159"/>
    <w:rsid w:val="00CE761E"/>
    <w:rsid w:val="00CE76DC"/>
    <w:rsid w:val="00CE7CB6"/>
    <w:rsid w:val="00CF1183"/>
    <w:rsid w:val="00CF155D"/>
    <w:rsid w:val="00CF1E77"/>
    <w:rsid w:val="00CF3ACF"/>
    <w:rsid w:val="00CF50B5"/>
    <w:rsid w:val="00CF66E7"/>
    <w:rsid w:val="00D01367"/>
    <w:rsid w:val="00D024F1"/>
    <w:rsid w:val="00D1121C"/>
    <w:rsid w:val="00D1153E"/>
    <w:rsid w:val="00D11CCC"/>
    <w:rsid w:val="00D13367"/>
    <w:rsid w:val="00D146BC"/>
    <w:rsid w:val="00D15811"/>
    <w:rsid w:val="00D15AA3"/>
    <w:rsid w:val="00D20E5C"/>
    <w:rsid w:val="00D2239F"/>
    <w:rsid w:val="00D23106"/>
    <w:rsid w:val="00D23EEF"/>
    <w:rsid w:val="00D251C0"/>
    <w:rsid w:val="00D26A9B"/>
    <w:rsid w:val="00D26F5F"/>
    <w:rsid w:val="00D30A68"/>
    <w:rsid w:val="00D32E43"/>
    <w:rsid w:val="00D33044"/>
    <w:rsid w:val="00D3480C"/>
    <w:rsid w:val="00D34901"/>
    <w:rsid w:val="00D34AAF"/>
    <w:rsid w:val="00D35382"/>
    <w:rsid w:val="00D411D0"/>
    <w:rsid w:val="00D44DD8"/>
    <w:rsid w:val="00D547FE"/>
    <w:rsid w:val="00D54A64"/>
    <w:rsid w:val="00D564C8"/>
    <w:rsid w:val="00D56F5C"/>
    <w:rsid w:val="00D5701B"/>
    <w:rsid w:val="00D612EF"/>
    <w:rsid w:val="00D63806"/>
    <w:rsid w:val="00D64DA0"/>
    <w:rsid w:val="00D659EF"/>
    <w:rsid w:val="00D675E2"/>
    <w:rsid w:val="00D70A8B"/>
    <w:rsid w:val="00D718CC"/>
    <w:rsid w:val="00D741B5"/>
    <w:rsid w:val="00D772D5"/>
    <w:rsid w:val="00D801BA"/>
    <w:rsid w:val="00D804B0"/>
    <w:rsid w:val="00D82361"/>
    <w:rsid w:val="00D82389"/>
    <w:rsid w:val="00D83DC0"/>
    <w:rsid w:val="00D84A43"/>
    <w:rsid w:val="00D85D9D"/>
    <w:rsid w:val="00D90346"/>
    <w:rsid w:val="00D90EEC"/>
    <w:rsid w:val="00DA2B72"/>
    <w:rsid w:val="00DA78B1"/>
    <w:rsid w:val="00DB1C76"/>
    <w:rsid w:val="00DB3A0B"/>
    <w:rsid w:val="00DB3D08"/>
    <w:rsid w:val="00DB6C57"/>
    <w:rsid w:val="00DB7F3A"/>
    <w:rsid w:val="00DC04C1"/>
    <w:rsid w:val="00DC155D"/>
    <w:rsid w:val="00DC3590"/>
    <w:rsid w:val="00DC3B54"/>
    <w:rsid w:val="00DC4054"/>
    <w:rsid w:val="00DC7369"/>
    <w:rsid w:val="00DD1BBF"/>
    <w:rsid w:val="00DD2741"/>
    <w:rsid w:val="00DD2AC7"/>
    <w:rsid w:val="00DD3164"/>
    <w:rsid w:val="00DD4F15"/>
    <w:rsid w:val="00DD5975"/>
    <w:rsid w:val="00DD68D4"/>
    <w:rsid w:val="00DD6C22"/>
    <w:rsid w:val="00DE01D2"/>
    <w:rsid w:val="00DE154B"/>
    <w:rsid w:val="00DE671E"/>
    <w:rsid w:val="00DE6C33"/>
    <w:rsid w:val="00DF0F86"/>
    <w:rsid w:val="00DF4D99"/>
    <w:rsid w:val="00DF4DB1"/>
    <w:rsid w:val="00E02F9E"/>
    <w:rsid w:val="00E07768"/>
    <w:rsid w:val="00E07864"/>
    <w:rsid w:val="00E10075"/>
    <w:rsid w:val="00E115DD"/>
    <w:rsid w:val="00E13CD3"/>
    <w:rsid w:val="00E16ADE"/>
    <w:rsid w:val="00E16F22"/>
    <w:rsid w:val="00E2215E"/>
    <w:rsid w:val="00E2306D"/>
    <w:rsid w:val="00E239FC"/>
    <w:rsid w:val="00E25DA8"/>
    <w:rsid w:val="00E261CA"/>
    <w:rsid w:val="00E26781"/>
    <w:rsid w:val="00E3047F"/>
    <w:rsid w:val="00E30738"/>
    <w:rsid w:val="00E308A5"/>
    <w:rsid w:val="00E33BF7"/>
    <w:rsid w:val="00E40A90"/>
    <w:rsid w:val="00E45811"/>
    <w:rsid w:val="00E511AD"/>
    <w:rsid w:val="00E51BB1"/>
    <w:rsid w:val="00E539FB"/>
    <w:rsid w:val="00E53CA9"/>
    <w:rsid w:val="00E54088"/>
    <w:rsid w:val="00E54573"/>
    <w:rsid w:val="00E54973"/>
    <w:rsid w:val="00E55BD3"/>
    <w:rsid w:val="00E61BA4"/>
    <w:rsid w:val="00E66635"/>
    <w:rsid w:val="00E70DED"/>
    <w:rsid w:val="00E70E21"/>
    <w:rsid w:val="00E71A4D"/>
    <w:rsid w:val="00E7258C"/>
    <w:rsid w:val="00E7390B"/>
    <w:rsid w:val="00E73A15"/>
    <w:rsid w:val="00E747DA"/>
    <w:rsid w:val="00E765D7"/>
    <w:rsid w:val="00E80270"/>
    <w:rsid w:val="00E80826"/>
    <w:rsid w:val="00E80CE9"/>
    <w:rsid w:val="00E8275F"/>
    <w:rsid w:val="00E82B44"/>
    <w:rsid w:val="00E82B4A"/>
    <w:rsid w:val="00E83EDB"/>
    <w:rsid w:val="00E86321"/>
    <w:rsid w:val="00E87093"/>
    <w:rsid w:val="00E935F8"/>
    <w:rsid w:val="00E94DFE"/>
    <w:rsid w:val="00E951C3"/>
    <w:rsid w:val="00E96B04"/>
    <w:rsid w:val="00E96D38"/>
    <w:rsid w:val="00E9758A"/>
    <w:rsid w:val="00EA1CA2"/>
    <w:rsid w:val="00EA26DD"/>
    <w:rsid w:val="00EB0C05"/>
    <w:rsid w:val="00EB191E"/>
    <w:rsid w:val="00EB196A"/>
    <w:rsid w:val="00EB4CB3"/>
    <w:rsid w:val="00EB51C6"/>
    <w:rsid w:val="00EB5B50"/>
    <w:rsid w:val="00EB7E1E"/>
    <w:rsid w:val="00EC08A3"/>
    <w:rsid w:val="00EC0B68"/>
    <w:rsid w:val="00EC17D6"/>
    <w:rsid w:val="00EC7536"/>
    <w:rsid w:val="00ED0512"/>
    <w:rsid w:val="00ED10E7"/>
    <w:rsid w:val="00ED1869"/>
    <w:rsid w:val="00ED61B5"/>
    <w:rsid w:val="00ED70BE"/>
    <w:rsid w:val="00EE0B9E"/>
    <w:rsid w:val="00EE315A"/>
    <w:rsid w:val="00EE3A8F"/>
    <w:rsid w:val="00EE405A"/>
    <w:rsid w:val="00EE4AA3"/>
    <w:rsid w:val="00EE50FF"/>
    <w:rsid w:val="00EE51D3"/>
    <w:rsid w:val="00EE55A7"/>
    <w:rsid w:val="00EF056C"/>
    <w:rsid w:val="00EF202F"/>
    <w:rsid w:val="00EF2E90"/>
    <w:rsid w:val="00EF49E5"/>
    <w:rsid w:val="00EF75E7"/>
    <w:rsid w:val="00F01C61"/>
    <w:rsid w:val="00F05460"/>
    <w:rsid w:val="00F0702D"/>
    <w:rsid w:val="00F074F1"/>
    <w:rsid w:val="00F10231"/>
    <w:rsid w:val="00F13374"/>
    <w:rsid w:val="00F1398E"/>
    <w:rsid w:val="00F1619B"/>
    <w:rsid w:val="00F161AA"/>
    <w:rsid w:val="00F225C8"/>
    <w:rsid w:val="00F24356"/>
    <w:rsid w:val="00F247CA"/>
    <w:rsid w:val="00F2499D"/>
    <w:rsid w:val="00F30835"/>
    <w:rsid w:val="00F31B70"/>
    <w:rsid w:val="00F32566"/>
    <w:rsid w:val="00F32C5D"/>
    <w:rsid w:val="00F359B4"/>
    <w:rsid w:val="00F37D3B"/>
    <w:rsid w:val="00F4275D"/>
    <w:rsid w:val="00F42B05"/>
    <w:rsid w:val="00F44190"/>
    <w:rsid w:val="00F5071D"/>
    <w:rsid w:val="00F54CE5"/>
    <w:rsid w:val="00F54E14"/>
    <w:rsid w:val="00F55CD9"/>
    <w:rsid w:val="00F55E60"/>
    <w:rsid w:val="00F6025E"/>
    <w:rsid w:val="00F604DF"/>
    <w:rsid w:val="00F61C98"/>
    <w:rsid w:val="00F63B99"/>
    <w:rsid w:val="00F64CCE"/>
    <w:rsid w:val="00F660FF"/>
    <w:rsid w:val="00F667B9"/>
    <w:rsid w:val="00F724D6"/>
    <w:rsid w:val="00F7449B"/>
    <w:rsid w:val="00F7660B"/>
    <w:rsid w:val="00F766C9"/>
    <w:rsid w:val="00F767E8"/>
    <w:rsid w:val="00F82034"/>
    <w:rsid w:val="00F826C1"/>
    <w:rsid w:val="00F8410E"/>
    <w:rsid w:val="00F8426F"/>
    <w:rsid w:val="00F84AA7"/>
    <w:rsid w:val="00F87FE2"/>
    <w:rsid w:val="00F903AC"/>
    <w:rsid w:val="00F90AD0"/>
    <w:rsid w:val="00F931F3"/>
    <w:rsid w:val="00FA1571"/>
    <w:rsid w:val="00FA1997"/>
    <w:rsid w:val="00FA2510"/>
    <w:rsid w:val="00FA316C"/>
    <w:rsid w:val="00FA4A2D"/>
    <w:rsid w:val="00FB073B"/>
    <w:rsid w:val="00FB0969"/>
    <w:rsid w:val="00FB0AB6"/>
    <w:rsid w:val="00FB158A"/>
    <w:rsid w:val="00FB1777"/>
    <w:rsid w:val="00FB385A"/>
    <w:rsid w:val="00FB3CED"/>
    <w:rsid w:val="00FB4192"/>
    <w:rsid w:val="00FB46B5"/>
    <w:rsid w:val="00FB5627"/>
    <w:rsid w:val="00FB7360"/>
    <w:rsid w:val="00FB7665"/>
    <w:rsid w:val="00FB7D65"/>
    <w:rsid w:val="00FC2669"/>
    <w:rsid w:val="00FC2720"/>
    <w:rsid w:val="00FC2BDE"/>
    <w:rsid w:val="00FC368E"/>
    <w:rsid w:val="00FC56EF"/>
    <w:rsid w:val="00FD0F41"/>
    <w:rsid w:val="00FD1726"/>
    <w:rsid w:val="00FD187D"/>
    <w:rsid w:val="00FD397A"/>
    <w:rsid w:val="00FD3C56"/>
    <w:rsid w:val="00FD4239"/>
    <w:rsid w:val="00FD4BDA"/>
    <w:rsid w:val="00FD4E0E"/>
    <w:rsid w:val="00FD618A"/>
    <w:rsid w:val="00FE2786"/>
    <w:rsid w:val="00FE3599"/>
    <w:rsid w:val="00FE4920"/>
    <w:rsid w:val="00FE6922"/>
    <w:rsid w:val="00FE72E3"/>
    <w:rsid w:val="00FE7373"/>
    <w:rsid w:val="00FE7D36"/>
    <w:rsid w:val="00FF4562"/>
    <w:rsid w:val="00FF5D0B"/>
    <w:rsid w:val="00FF6BBC"/>
    <w:rsid w:val="00FF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E67F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E6E76"/>
  </w:style>
  <w:style w:type="character" w:customStyle="1" w:styleId="FootnoteTextChar">
    <w:name w:val="Footnote Text Char"/>
    <w:basedOn w:val="DefaultParagraphFont"/>
    <w:link w:val="FootnoteText"/>
    <w:uiPriority w:val="99"/>
    <w:rsid w:val="001E6E76"/>
    <w:rPr>
      <w:lang w:val="en-GB"/>
    </w:rPr>
  </w:style>
  <w:style w:type="character" w:styleId="FootnoteReference">
    <w:name w:val="footnote reference"/>
    <w:basedOn w:val="DefaultParagraphFont"/>
    <w:uiPriority w:val="99"/>
    <w:unhideWhenUsed/>
    <w:rsid w:val="001E6E76"/>
    <w:rPr>
      <w:vertAlign w:val="superscript"/>
    </w:rPr>
  </w:style>
  <w:style w:type="paragraph" w:styleId="Header">
    <w:name w:val="header"/>
    <w:basedOn w:val="Normal"/>
    <w:link w:val="HeaderChar"/>
    <w:uiPriority w:val="99"/>
    <w:unhideWhenUsed/>
    <w:rsid w:val="00590E5D"/>
    <w:pPr>
      <w:tabs>
        <w:tab w:val="center" w:pos="4513"/>
        <w:tab w:val="right" w:pos="9026"/>
      </w:tabs>
    </w:pPr>
  </w:style>
  <w:style w:type="character" w:customStyle="1" w:styleId="HeaderChar">
    <w:name w:val="Header Char"/>
    <w:basedOn w:val="DefaultParagraphFont"/>
    <w:link w:val="Header"/>
    <w:uiPriority w:val="99"/>
    <w:rsid w:val="00590E5D"/>
    <w:rPr>
      <w:lang w:val="en-GB"/>
    </w:rPr>
  </w:style>
  <w:style w:type="paragraph" w:styleId="Footer">
    <w:name w:val="footer"/>
    <w:basedOn w:val="Normal"/>
    <w:link w:val="FooterChar"/>
    <w:uiPriority w:val="99"/>
    <w:unhideWhenUsed/>
    <w:rsid w:val="00590E5D"/>
    <w:pPr>
      <w:tabs>
        <w:tab w:val="center" w:pos="4513"/>
        <w:tab w:val="right" w:pos="9026"/>
      </w:tabs>
    </w:pPr>
  </w:style>
  <w:style w:type="character" w:customStyle="1" w:styleId="FooterChar">
    <w:name w:val="Footer Char"/>
    <w:basedOn w:val="DefaultParagraphFont"/>
    <w:link w:val="Footer"/>
    <w:uiPriority w:val="99"/>
    <w:rsid w:val="00590E5D"/>
    <w:rPr>
      <w:lang w:val="en-GB"/>
    </w:rPr>
  </w:style>
  <w:style w:type="character" w:styleId="Strong">
    <w:name w:val="Strong"/>
    <w:basedOn w:val="DefaultParagraphFont"/>
    <w:uiPriority w:val="22"/>
    <w:qFormat/>
    <w:rsid w:val="00967803"/>
    <w:rPr>
      <w:b/>
      <w:bCs/>
    </w:rPr>
  </w:style>
  <w:style w:type="paragraph" w:styleId="ListParagraph">
    <w:name w:val="List Paragraph"/>
    <w:basedOn w:val="Normal"/>
    <w:uiPriority w:val="34"/>
    <w:qFormat/>
    <w:rsid w:val="00592AFE"/>
    <w:pPr>
      <w:ind w:left="720"/>
      <w:contextualSpacing/>
    </w:pPr>
  </w:style>
  <w:style w:type="paragraph" w:styleId="NormalWeb">
    <w:name w:val="Normal (Web)"/>
    <w:basedOn w:val="Normal"/>
    <w:uiPriority w:val="99"/>
    <w:semiHidden/>
    <w:unhideWhenUsed/>
    <w:rsid w:val="00073B35"/>
    <w:pPr>
      <w:spacing w:before="100" w:beforeAutospacing="1" w:after="100" w:afterAutospacing="1"/>
    </w:pPr>
    <w:rPr>
      <w:rFonts w:ascii="Times New Roman" w:hAnsi="Times New Roman" w:cs="Times New Roman"/>
      <w:lang w:eastAsia="en-GB"/>
    </w:rPr>
  </w:style>
  <w:style w:type="character" w:styleId="PageNumber">
    <w:name w:val="page number"/>
    <w:basedOn w:val="DefaultParagraphFont"/>
    <w:uiPriority w:val="99"/>
    <w:semiHidden/>
    <w:unhideWhenUsed/>
    <w:rsid w:val="003315BD"/>
  </w:style>
  <w:style w:type="paragraph" w:styleId="Caption">
    <w:name w:val="caption"/>
    <w:basedOn w:val="Normal"/>
    <w:next w:val="Normal"/>
    <w:uiPriority w:val="35"/>
    <w:unhideWhenUsed/>
    <w:qFormat/>
    <w:rsid w:val="0047726D"/>
    <w:pPr>
      <w:spacing w:after="200"/>
    </w:pPr>
    <w:rPr>
      <w:i/>
      <w:iCs/>
      <w:color w:val="44546A" w:themeColor="text2"/>
      <w:sz w:val="18"/>
      <w:szCs w:val="18"/>
    </w:rPr>
  </w:style>
  <w:style w:type="character" w:styleId="Hyperlink">
    <w:name w:val="Hyperlink"/>
    <w:basedOn w:val="DefaultParagraphFont"/>
    <w:uiPriority w:val="99"/>
    <w:unhideWhenUsed/>
    <w:rsid w:val="00C56630"/>
    <w:rPr>
      <w:color w:val="0563C1" w:themeColor="hyperlink"/>
      <w:u w:val="single"/>
    </w:rPr>
  </w:style>
  <w:style w:type="paragraph" w:styleId="NoSpacing">
    <w:name w:val="No Spacing"/>
    <w:basedOn w:val="Normal"/>
    <w:uiPriority w:val="1"/>
    <w:qFormat/>
    <w:rsid w:val="008846E0"/>
    <w:rPr>
      <w:rFonts w:ascii="Times New Roman" w:eastAsia="Times New Roman" w:hAnsi="Times New Roman" w:cs="Times New Roman"/>
      <w:color w:val="000000"/>
      <w:kern w:val="28"/>
      <w:sz w:val="20"/>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231352">
      <w:bodyDiv w:val="1"/>
      <w:marLeft w:val="0"/>
      <w:marRight w:val="0"/>
      <w:marTop w:val="0"/>
      <w:marBottom w:val="0"/>
      <w:divBdr>
        <w:top w:val="none" w:sz="0" w:space="0" w:color="auto"/>
        <w:left w:val="none" w:sz="0" w:space="0" w:color="auto"/>
        <w:bottom w:val="none" w:sz="0" w:space="0" w:color="auto"/>
        <w:right w:val="none" w:sz="0" w:space="0" w:color="auto"/>
      </w:divBdr>
    </w:div>
    <w:div w:id="1029452442">
      <w:bodyDiv w:val="1"/>
      <w:marLeft w:val="0"/>
      <w:marRight w:val="0"/>
      <w:marTop w:val="0"/>
      <w:marBottom w:val="0"/>
      <w:divBdr>
        <w:top w:val="none" w:sz="0" w:space="0" w:color="auto"/>
        <w:left w:val="none" w:sz="0" w:space="0" w:color="auto"/>
        <w:bottom w:val="none" w:sz="0" w:space="0" w:color="auto"/>
        <w:right w:val="none" w:sz="0" w:space="0" w:color="auto"/>
      </w:divBdr>
    </w:div>
    <w:div w:id="1308050099">
      <w:bodyDiv w:val="1"/>
      <w:marLeft w:val="0"/>
      <w:marRight w:val="0"/>
      <w:marTop w:val="0"/>
      <w:marBottom w:val="0"/>
      <w:divBdr>
        <w:top w:val="none" w:sz="0" w:space="0" w:color="auto"/>
        <w:left w:val="none" w:sz="0" w:space="0" w:color="auto"/>
        <w:bottom w:val="none" w:sz="0" w:space="0" w:color="auto"/>
        <w:right w:val="none" w:sz="0" w:space="0" w:color="auto"/>
      </w:divBdr>
    </w:div>
    <w:div w:id="1888183865">
      <w:bodyDiv w:val="1"/>
      <w:marLeft w:val="0"/>
      <w:marRight w:val="0"/>
      <w:marTop w:val="0"/>
      <w:marBottom w:val="0"/>
      <w:divBdr>
        <w:top w:val="none" w:sz="0" w:space="0" w:color="auto"/>
        <w:left w:val="none" w:sz="0" w:space="0" w:color="auto"/>
        <w:bottom w:val="none" w:sz="0" w:space="0" w:color="auto"/>
        <w:right w:val="none" w:sz="0" w:space="0" w:color="auto"/>
      </w:divBdr>
    </w:div>
    <w:div w:id="20415406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byers.typepad.com/arctic/canadadenmark-joint-statement-on-hans-islan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F715A-BBE8-A249-A1D5-BA404A275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3185</Words>
  <Characters>18157</Characters>
  <Application>Microsoft Macintosh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Hall</dc:creator>
  <cp:keywords/>
  <dc:description/>
  <cp:lastModifiedBy>Tom Hall</cp:lastModifiedBy>
  <cp:revision>2</cp:revision>
  <dcterms:created xsi:type="dcterms:W3CDTF">2019-08-15T11:00:00Z</dcterms:created>
  <dcterms:modified xsi:type="dcterms:W3CDTF">2019-08-15T11:00:00Z</dcterms:modified>
</cp:coreProperties>
</file>